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8EC65" w14:textId="3857BEFC" w:rsidR="00527858" w:rsidRDefault="003C3971" w:rsidP="00527858">
      <w:r w:rsidRPr="00082AA5">
        <w:rPr>
          <w:b/>
          <w:noProof/>
          <w:color w:val="00B0F0"/>
          <w:sz w:val="16"/>
          <w:szCs w:val="16"/>
          <w:lang w:eastAsia="it-IT"/>
        </w:rPr>
        <w:drawing>
          <wp:inline distT="0" distB="0" distL="0" distR="0" wp14:anchorId="6E619404" wp14:editId="4B619942">
            <wp:extent cx="1856105" cy="30035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9DB2" w14:textId="77777777" w:rsidR="003C3971" w:rsidRDefault="003C3971" w:rsidP="00527858"/>
    <w:p w14:paraId="0B6172A8" w14:textId="6C131E27" w:rsidR="00527858" w:rsidRPr="00960FA5" w:rsidRDefault="00B00F3C" w:rsidP="00960FA5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960FA5">
        <w:rPr>
          <w:b/>
          <w:bCs/>
          <w:color w:val="2E74B5" w:themeColor="accent5" w:themeShade="BF"/>
          <w:sz w:val="28"/>
          <w:szCs w:val="28"/>
        </w:rPr>
        <w:t>LA RINASCITA DELL’AVIAZIONE CIVILE GRECA</w:t>
      </w:r>
    </w:p>
    <w:p w14:paraId="05003837" w14:textId="77777777" w:rsidR="00527858" w:rsidRDefault="00527858" w:rsidP="00527858"/>
    <w:p w14:paraId="135DA007" w14:textId="2CA10D7D" w:rsidR="00B00F3C" w:rsidRPr="00A6128B" w:rsidRDefault="00B00F3C" w:rsidP="00527858">
      <w:pPr>
        <w:rPr>
          <w:sz w:val="24"/>
          <w:szCs w:val="24"/>
        </w:rPr>
      </w:pPr>
      <w:r w:rsidRPr="00A6128B">
        <w:rPr>
          <w:sz w:val="24"/>
          <w:szCs w:val="24"/>
        </w:rPr>
        <w:t xml:space="preserve">Il nostro mondo politico da tempo immemore alle prese con il mantenimento di una compagnia definita “clinicamente morta” </w:t>
      </w:r>
      <w:r w:rsidR="00FA53E4" w:rsidRPr="00FA53E4">
        <w:rPr>
          <w:color w:val="FF0000"/>
          <w:sz w:val="18"/>
          <w:szCs w:val="18"/>
        </w:rPr>
        <w:t>(1)</w:t>
      </w:r>
      <w:r w:rsidR="00FA53E4" w:rsidRPr="00FA53E4">
        <w:rPr>
          <w:color w:val="FF0000"/>
          <w:sz w:val="24"/>
          <w:szCs w:val="24"/>
        </w:rPr>
        <w:t xml:space="preserve"> </w:t>
      </w:r>
      <w:r w:rsidRPr="00A6128B">
        <w:rPr>
          <w:sz w:val="24"/>
          <w:szCs w:val="24"/>
        </w:rPr>
        <w:t xml:space="preserve">dovrebbe trarre utili insegnamenti da quanto fatto ad Atene circa la loro storica compagnia aerea Olympic Airways e soprattutto prendere atto di come </w:t>
      </w:r>
      <w:r w:rsidR="0088541C">
        <w:rPr>
          <w:sz w:val="24"/>
          <w:szCs w:val="24"/>
        </w:rPr>
        <w:t>si è</w:t>
      </w:r>
      <w:r w:rsidRPr="00A6128B">
        <w:rPr>
          <w:sz w:val="24"/>
          <w:szCs w:val="24"/>
        </w:rPr>
        <w:t xml:space="preserve"> riuscit</w:t>
      </w:r>
      <w:r w:rsidR="0088541C">
        <w:rPr>
          <w:sz w:val="24"/>
          <w:szCs w:val="24"/>
        </w:rPr>
        <w:t>i</w:t>
      </w:r>
      <w:r w:rsidRPr="00A6128B">
        <w:rPr>
          <w:sz w:val="24"/>
          <w:szCs w:val="24"/>
        </w:rPr>
        <w:t xml:space="preserve"> a </w:t>
      </w:r>
      <w:r w:rsidR="00960FA5">
        <w:rPr>
          <w:sz w:val="24"/>
          <w:szCs w:val="24"/>
        </w:rPr>
        <w:t xml:space="preserve">far </w:t>
      </w:r>
      <w:r w:rsidRPr="00A6128B">
        <w:rPr>
          <w:sz w:val="24"/>
          <w:szCs w:val="24"/>
        </w:rPr>
        <w:t>ripartire la loro aviazione commerciale.</w:t>
      </w:r>
    </w:p>
    <w:p w14:paraId="7CC59FB7" w14:textId="2E22F9ED" w:rsidR="00527858" w:rsidRPr="00A6128B" w:rsidRDefault="00527858" w:rsidP="005B1F96">
      <w:pPr>
        <w:spacing w:after="0"/>
        <w:rPr>
          <w:sz w:val="24"/>
          <w:szCs w:val="24"/>
        </w:rPr>
      </w:pPr>
      <w:r w:rsidRPr="00A6128B">
        <w:rPr>
          <w:sz w:val="24"/>
          <w:szCs w:val="24"/>
        </w:rPr>
        <w:t>Nel 1951 in Grecia le pessime condizioni finanziarie delle tre compagnie aeree nate nel dopoguerra portarono alla decisione dello Stato greco di fonderle in un unico operatore, nacque</w:t>
      </w:r>
      <w:r w:rsidR="000609B3" w:rsidRPr="00A6128B">
        <w:rPr>
          <w:sz w:val="24"/>
          <w:szCs w:val="24"/>
        </w:rPr>
        <w:t xml:space="preserve"> così</w:t>
      </w:r>
      <w:r w:rsidR="00960FA5">
        <w:rPr>
          <w:sz w:val="24"/>
          <w:szCs w:val="24"/>
        </w:rPr>
        <w:t xml:space="preserve"> il vettore </w:t>
      </w:r>
      <w:proofErr w:type="gramStart"/>
      <w:r w:rsidR="00960FA5">
        <w:rPr>
          <w:sz w:val="24"/>
          <w:szCs w:val="24"/>
        </w:rPr>
        <w:t xml:space="preserve">nazionale </w:t>
      </w:r>
      <w:r w:rsidRPr="00A6128B">
        <w:rPr>
          <w:sz w:val="24"/>
          <w:szCs w:val="24"/>
        </w:rPr>
        <w:t xml:space="preserve"> TAE</w:t>
      </w:r>
      <w:proofErr w:type="gramEnd"/>
      <w:r w:rsidRPr="00A6128B">
        <w:rPr>
          <w:sz w:val="24"/>
          <w:szCs w:val="24"/>
        </w:rPr>
        <w:t xml:space="preserve"> </w:t>
      </w:r>
      <w:proofErr w:type="spellStart"/>
      <w:r w:rsidRPr="00A6128B">
        <w:rPr>
          <w:sz w:val="24"/>
          <w:szCs w:val="24"/>
        </w:rPr>
        <w:t>Greek</w:t>
      </w:r>
      <w:proofErr w:type="spellEnd"/>
      <w:r w:rsidRPr="00A6128B">
        <w:rPr>
          <w:sz w:val="24"/>
          <w:szCs w:val="24"/>
        </w:rPr>
        <w:t xml:space="preserve"> National Airlines.  </w:t>
      </w:r>
      <w:r w:rsidR="0088541C">
        <w:rPr>
          <w:sz w:val="24"/>
          <w:szCs w:val="24"/>
        </w:rPr>
        <w:t>Ben presto a</w:t>
      </w:r>
      <w:r w:rsidRPr="00A6128B">
        <w:rPr>
          <w:sz w:val="24"/>
          <w:szCs w:val="24"/>
        </w:rPr>
        <w:t>nche la nuova compagnia aerea dovette affrontare problemi finanziari e così</w:t>
      </w:r>
      <w:r w:rsidR="00960FA5">
        <w:rPr>
          <w:sz w:val="24"/>
          <w:szCs w:val="24"/>
        </w:rPr>
        <w:t xml:space="preserve"> nel 1955</w:t>
      </w:r>
      <w:r w:rsidRPr="00A6128B">
        <w:rPr>
          <w:sz w:val="24"/>
          <w:szCs w:val="24"/>
        </w:rPr>
        <w:t xml:space="preserve"> il governo la chiuse</w:t>
      </w:r>
      <w:r w:rsidR="000609B3" w:rsidRPr="00A6128B">
        <w:rPr>
          <w:sz w:val="24"/>
          <w:szCs w:val="24"/>
        </w:rPr>
        <w:t xml:space="preserve"> sperando che qualcuno si facesse avanti per acquistarla.</w:t>
      </w:r>
      <w:r w:rsidRPr="00A6128B">
        <w:rPr>
          <w:sz w:val="24"/>
          <w:szCs w:val="24"/>
        </w:rPr>
        <w:t xml:space="preserve"> Non trova</w:t>
      </w:r>
      <w:r w:rsidR="000609B3" w:rsidRPr="00A6128B">
        <w:rPr>
          <w:sz w:val="24"/>
          <w:szCs w:val="24"/>
        </w:rPr>
        <w:t>ndo</w:t>
      </w:r>
      <w:r w:rsidRPr="00A6128B">
        <w:rPr>
          <w:sz w:val="24"/>
          <w:szCs w:val="24"/>
        </w:rPr>
        <w:t xml:space="preserve"> acquirenti lo Stato greco la riacquistò.</w:t>
      </w:r>
      <w:r w:rsidR="0088541C">
        <w:rPr>
          <w:sz w:val="24"/>
          <w:szCs w:val="24"/>
        </w:rPr>
        <w:t xml:space="preserve"> Erano anni in cui uno Stato non poteva fare a meno di avere un vettore nazionale.</w:t>
      </w:r>
      <w:r w:rsidRPr="00A6128B">
        <w:rPr>
          <w:sz w:val="24"/>
          <w:szCs w:val="24"/>
        </w:rPr>
        <w:t xml:space="preserve"> Nel luglio 1956 il governo greco raggiunse un accordo con il magnate </w:t>
      </w:r>
      <w:proofErr w:type="gramStart"/>
      <w:r w:rsidRPr="00A6128B">
        <w:rPr>
          <w:sz w:val="24"/>
          <w:szCs w:val="24"/>
        </w:rPr>
        <w:t>ellenico  Aristotele</w:t>
      </w:r>
      <w:proofErr w:type="gramEnd"/>
      <w:r w:rsidRPr="00A6128B">
        <w:rPr>
          <w:sz w:val="24"/>
          <w:szCs w:val="24"/>
        </w:rPr>
        <w:t xml:space="preserve"> Onassis per l</w:t>
      </w:r>
      <w:r w:rsidR="0077401C">
        <w:rPr>
          <w:sz w:val="24"/>
          <w:szCs w:val="24"/>
        </w:rPr>
        <w:t>a vendita</w:t>
      </w:r>
      <w:r w:rsidRPr="00A6128B">
        <w:rPr>
          <w:sz w:val="24"/>
          <w:szCs w:val="24"/>
        </w:rPr>
        <w:t xml:space="preserve"> della compagnia aerea. La nuova compagnia </w:t>
      </w:r>
      <w:r w:rsidR="00B00F3C" w:rsidRPr="00A6128B">
        <w:rPr>
          <w:sz w:val="24"/>
          <w:szCs w:val="24"/>
        </w:rPr>
        <w:t xml:space="preserve">varata da Onassis </w:t>
      </w:r>
      <w:r w:rsidRPr="00A6128B">
        <w:rPr>
          <w:sz w:val="24"/>
          <w:szCs w:val="24"/>
        </w:rPr>
        <w:t xml:space="preserve">continuò a volare sotto il nome di T.A.E. fino </w:t>
      </w:r>
      <w:r w:rsidR="0088541C">
        <w:rPr>
          <w:sz w:val="24"/>
          <w:szCs w:val="24"/>
        </w:rPr>
        <w:t>all’aprile</w:t>
      </w:r>
      <w:r w:rsidRPr="00A6128B">
        <w:rPr>
          <w:sz w:val="24"/>
          <w:szCs w:val="24"/>
        </w:rPr>
        <w:t xml:space="preserve"> del 1957</w:t>
      </w:r>
      <w:r w:rsidR="00B00F3C" w:rsidRPr="00A6128B">
        <w:rPr>
          <w:sz w:val="24"/>
          <w:szCs w:val="24"/>
        </w:rPr>
        <w:t xml:space="preserve"> </w:t>
      </w:r>
      <w:proofErr w:type="spellStart"/>
      <w:r w:rsidR="0088541C">
        <w:rPr>
          <w:sz w:val="24"/>
          <w:szCs w:val="24"/>
        </w:rPr>
        <w:t>allorchè</w:t>
      </w:r>
      <w:proofErr w:type="spellEnd"/>
      <w:r w:rsidR="0088541C">
        <w:rPr>
          <w:sz w:val="24"/>
          <w:szCs w:val="24"/>
        </w:rPr>
        <w:t xml:space="preserve"> </w:t>
      </w:r>
      <w:r w:rsidRPr="00A6128B">
        <w:rPr>
          <w:sz w:val="24"/>
          <w:szCs w:val="24"/>
        </w:rPr>
        <w:t xml:space="preserve">la compagnia fu rinominata Olympic Airways. </w:t>
      </w:r>
    </w:p>
    <w:p w14:paraId="14C049DF" w14:textId="63B67F63" w:rsidR="00527858" w:rsidRPr="00A6128B" w:rsidRDefault="00527858" w:rsidP="00527858">
      <w:pPr>
        <w:rPr>
          <w:sz w:val="24"/>
          <w:szCs w:val="24"/>
        </w:rPr>
      </w:pPr>
      <w:r w:rsidRPr="00A6128B">
        <w:rPr>
          <w:sz w:val="24"/>
          <w:szCs w:val="24"/>
        </w:rPr>
        <w:t>La nuova compagnia si svilupp</w:t>
      </w:r>
      <w:r w:rsidR="005D545B" w:rsidRPr="00A6128B">
        <w:rPr>
          <w:sz w:val="24"/>
          <w:szCs w:val="24"/>
        </w:rPr>
        <w:t>ò</w:t>
      </w:r>
      <w:r w:rsidRPr="00A6128B">
        <w:rPr>
          <w:sz w:val="24"/>
          <w:szCs w:val="24"/>
        </w:rPr>
        <w:t xml:space="preserve"> rapidamente</w:t>
      </w:r>
      <w:r w:rsidR="00B00F3C" w:rsidRPr="00A6128B">
        <w:rPr>
          <w:sz w:val="24"/>
          <w:szCs w:val="24"/>
        </w:rPr>
        <w:t xml:space="preserve"> ed entrò nel club dei principali vettori europei</w:t>
      </w:r>
      <w:r w:rsidRPr="00A6128B">
        <w:rPr>
          <w:sz w:val="24"/>
          <w:szCs w:val="24"/>
        </w:rPr>
        <w:t xml:space="preserve">. </w:t>
      </w:r>
      <w:r w:rsidR="005D545B" w:rsidRPr="00A6128B">
        <w:rPr>
          <w:sz w:val="24"/>
          <w:szCs w:val="24"/>
        </w:rPr>
        <w:t xml:space="preserve">Sotto la guida di Onassis la </w:t>
      </w:r>
      <w:r w:rsidR="005B1F96">
        <w:rPr>
          <w:sz w:val="24"/>
          <w:szCs w:val="24"/>
        </w:rPr>
        <w:t>Olympic Airways</w:t>
      </w:r>
      <w:r w:rsidR="005D545B" w:rsidRPr="00A6128B">
        <w:rPr>
          <w:sz w:val="24"/>
          <w:szCs w:val="24"/>
        </w:rPr>
        <w:t xml:space="preserve"> </w:t>
      </w:r>
      <w:proofErr w:type="gramStart"/>
      <w:r w:rsidR="005D545B" w:rsidRPr="00A6128B">
        <w:rPr>
          <w:sz w:val="24"/>
          <w:szCs w:val="24"/>
        </w:rPr>
        <w:t>si  guadagn</w:t>
      </w:r>
      <w:r w:rsidR="000609B3" w:rsidRPr="00A6128B">
        <w:rPr>
          <w:sz w:val="24"/>
          <w:szCs w:val="24"/>
        </w:rPr>
        <w:t>ò</w:t>
      </w:r>
      <w:proofErr w:type="gramEnd"/>
      <w:r w:rsidR="005D545B" w:rsidRPr="00A6128B">
        <w:rPr>
          <w:sz w:val="24"/>
          <w:szCs w:val="24"/>
        </w:rPr>
        <w:t xml:space="preserve"> la reputazione di un</w:t>
      </w:r>
      <w:r w:rsidR="000609B3" w:rsidRPr="00A6128B">
        <w:rPr>
          <w:sz w:val="24"/>
          <w:szCs w:val="24"/>
        </w:rPr>
        <w:t xml:space="preserve">a compagnia di </w:t>
      </w:r>
      <w:r w:rsidR="00B00F3C" w:rsidRPr="00A6128B">
        <w:rPr>
          <w:sz w:val="24"/>
          <w:szCs w:val="24"/>
        </w:rPr>
        <w:t xml:space="preserve">alto </w:t>
      </w:r>
      <w:r w:rsidR="0077401C">
        <w:rPr>
          <w:sz w:val="24"/>
          <w:szCs w:val="24"/>
        </w:rPr>
        <w:t>livello</w:t>
      </w:r>
      <w:r w:rsidR="005D545B" w:rsidRPr="00A6128B">
        <w:rPr>
          <w:sz w:val="24"/>
          <w:szCs w:val="24"/>
        </w:rPr>
        <w:t xml:space="preserve">. Il personale di cabina era vestito con le uniformi disegnate da Pierre Cardin e i passeggeri </w:t>
      </w:r>
      <w:r w:rsidR="005B1F96">
        <w:rPr>
          <w:sz w:val="24"/>
          <w:szCs w:val="24"/>
        </w:rPr>
        <w:t xml:space="preserve">di prima classe </w:t>
      </w:r>
      <w:r w:rsidR="005D545B" w:rsidRPr="00A6128B">
        <w:rPr>
          <w:sz w:val="24"/>
          <w:szCs w:val="24"/>
        </w:rPr>
        <w:t xml:space="preserve">mangiavano con posate d'oro e ascoltavano </w:t>
      </w:r>
      <w:r w:rsidR="005B1F96">
        <w:rPr>
          <w:sz w:val="24"/>
          <w:szCs w:val="24"/>
        </w:rPr>
        <w:t>musica suonata da</w:t>
      </w:r>
      <w:r w:rsidR="005D545B" w:rsidRPr="00A6128B">
        <w:rPr>
          <w:sz w:val="24"/>
          <w:szCs w:val="24"/>
        </w:rPr>
        <w:t xml:space="preserve"> un pianista</w:t>
      </w:r>
      <w:r w:rsidR="005B1F96">
        <w:rPr>
          <w:sz w:val="24"/>
          <w:szCs w:val="24"/>
        </w:rPr>
        <w:t>.</w:t>
      </w:r>
    </w:p>
    <w:p w14:paraId="011622D5" w14:textId="47D7C760" w:rsidR="005D545B" w:rsidRPr="00A6128B" w:rsidRDefault="00B00F3C" w:rsidP="005B1F96">
      <w:pPr>
        <w:spacing w:after="0"/>
        <w:rPr>
          <w:sz w:val="24"/>
          <w:szCs w:val="24"/>
        </w:rPr>
      </w:pPr>
      <w:r w:rsidRPr="00A6128B">
        <w:rPr>
          <w:sz w:val="24"/>
          <w:szCs w:val="24"/>
        </w:rPr>
        <w:t>Purtroppo i</w:t>
      </w:r>
      <w:r w:rsidR="005D545B" w:rsidRPr="00A6128B">
        <w:rPr>
          <w:sz w:val="24"/>
          <w:szCs w:val="24"/>
        </w:rPr>
        <w:t>l 22 gennaio 1973</w:t>
      </w:r>
      <w:r w:rsidRPr="00A6128B">
        <w:rPr>
          <w:sz w:val="24"/>
          <w:szCs w:val="24"/>
        </w:rPr>
        <w:t xml:space="preserve"> </w:t>
      </w:r>
      <w:r w:rsidR="005D545B" w:rsidRPr="00A6128B">
        <w:rPr>
          <w:sz w:val="24"/>
          <w:szCs w:val="24"/>
        </w:rPr>
        <w:t xml:space="preserve">si verificò un incidente </w:t>
      </w:r>
      <w:r w:rsidR="000609B3" w:rsidRPr="00A6128B">
        <w:rPr>
          <w:sz w:val="24"/>
          <w:szCs w:val="24"/>
        </w:rPr>
        <w:t>che doveva segnare radicalmente</w:t>
      </w:r>
      <w:r w:rsidR="005D545B" w:rsidRPr="00A6128B">
        <w:rPr>
          <w:sz w:val="24"/>
          <w:szCs w:val="24"/>
        </w:rPr>
        <w:t xml:space="preserve"> il futuro dell</w:t>
      </w:r>
      <w:r w:rsidR="000609B3" w:rsidRPr="00A6128B">
        <w:rPr>
          <w:sz w:val="24"/>
          <w:szCs w:val="24"/>
        </w:rPr>
        <w:t>a compagnia aerea</w:t>
      </w:r>
      <w:r w:rsidR="005D545B" w:rsidRPr="00A6128B">
        <w:rPr>
          <w:sz w:val="24"/>
          <w:szCs w:val="24"/>
        </w:rPr>
        <w:t xml:space="preserve">. </w:t>
      </w:r>
      <w:r w:rsidR="000609B3" w:rsidRPr="00A6128B">
        <w:rPr>
          <w:sz w:val="24"/>
          <w:szCs w:val="24"/>
        </w:rPr>
        <w:t>I</w:t>
      </w:r>
      <w:r w:rsidR="005D545B" w:rsidRPr="00A6128B">
        <w:rPr>
          <w:sz w:val="24"/>
          <w:szCs w:val="24"/>
        </w:rPr>
        <w:t xml:space="preserve">l figlio di Aristotele Onassis, Alexander, </w:t>
      </w:r>
      <w:r w:rsidR="000609B3" w:rsidRPr="00A6128B">
        <w:rPr>
          <w:sz w:val="24"/>
          <w:szCs w:val="24"/>
        </w:rPr>
        <w:t xml:space="preserve">morì </w:t>
      </w:r>
      <w:r w:rsidR="005D545B" w:rsidRPr="00A6128B">
        <w:rPr>
          <w:sz w:val="24"/>
          <w:szCs w:val="24"/>
        </w:rPr>
        <w:t xml:space="preserve">in un incidente </w:t>
      </w:r>
      <w:r w:rsidRPr="00A6128B">
        <w:rPr>
          <w:sz w:val="24"/>
          <w:szCs w:val="24"/>
        </w:rPr>
        <w:t>avvenuto a</w:t>
      </w:r>
      <w:r w:rsidR="000609B3" w:rsidRPr="00A6128B">
        <w:rPr>
          <w:sz w:val="24"/>
          <w:szCs w:val="24"/>
        </w:rPr>
        <w:t>l suo aereo personale.</w:t>
      </w:r>
      <w:r w:rsidR="005D545B" w:rsidRPr="00A6128B">
        <w:rPr>
          <w:sz w:val="24"/>
          <w:szCs w:val="24"/>
        </w:rPr>
        <w:t xml:space="preserve"> Pochi mesi dopo, Onassis vendette tutte le azioni dell'O</w:t>
      </w:r>
      <w:r w:rsidR="000609B3" w:rsidRPr="00A6128B">
        <w:rPr>
          <w:sz w:val="24"/>
          <w:szCs w:val="24"/>
        </w:rPr>
        <w:t xml:space="preserve">lympic </w:t>
      </w:r>
      <w:r w:rsidR="005D545B" w:rsidRPr="00A6128B">
        <w:rPr>
          <w:sz w:val="24"/>
          <w:szCs w:val="24"/>
        </w:rPr>
        <w:t>A</w:t>
      </w:r>
      <w:r w:rsidR="000609B3" w:rsidRPr="00A6128B">
        <w:rPr>
          <w:sz w:val="24"/>
          <w:szCs w:val="24"/>
        </w:rPr>
        <w:t>irways</w:t>
      </w:r>
      <w:r w:rsidR="005D545B" w:rsidRPr="00A6128B">
        <w:rPr>
          <w:sz w:val="24"/>
          <w:szCs w:val="24"/>
        </w:rPr>
        <w:t xml:space="preserve"> allo Stato greco e </w:t>
      </w:r>
      <w:r w:rsidRPr="00A6128B">
        <w:rPr>
          <w:sz w:val="24"/>
          <w:szCs w:val="24"/>
        </w:rPr>
        <w:t xml:space="preserve">si spense </w:t>
      </w:r>
      <w:r w:rsidR="005D545B" w:rsidRPr="00A6128B">
        <w:rPr>
          <w:sz w:val="24"/>
          <w:szCs w:val="24"/>
        </w:rPr>
        <w:t>poco dopo</w:t>
      </w:r>
      <w:r w:rsidR="000609B3" w:rsidRPr="00A6128B">
        <w:rPr>
          <w:sz w:val="24"/>
          <w:szCs w:val="24"/>
        </w:rPr>
        <w:t xml:space="preserve"> </w:t>
      </w:r>
      <w:r w:rsidR="005D545B" w:rsidRPr="00A6128B">
        <w:rPr>
          <w:sz w:val="24"/>
          <w:szCs w:val="24"/>
        </w:rPr>
        <w:t xml:space="preserve">nel 1975. </w:t>
      </w:r>
    </w:p>
    <w:p w14:paraId="29809DE6" w14:textId="29B086F6" w:rsidR="004860A3" w:rsidRPr="00A6128B" w:rsidRDefault="003C70C1" w:rsidP="003C70C1">
      <w:pPr>
        <w:rPr>
          <w:sz w:val="24"/>
          <w:szCs w:val="24"/>
        </w:rPr>
      </w:pPr>
      <w:r w:rsidRPr="00A6128B">
        <w:rPr>
          <w:sz w:val="24"/>
          <w:szCs w:val="24"/>
        </w:rPr>
        <w:t>La compagnia</w:t>
      </w:r>
      <w:r w:rsidR="007F6B85" w:rsidRPr="00A6128B">
        <w:rPr>
          <w:sz w:val="24"/>
          <w:szCs w:val="24"/>
        </w:rPr>
        <w:t xml:space="preserve"> ritornò </w:t>
      </w:r>
      <w:r w:rsidR="005B1F96">
        <w:rPr>
          <w:sz w:val="24"/>
          <w:szCs w:val="24"/>
        </w:rPr>
        <w:t>sotto il</w:t>
      </w:r>
      <w:r w:rsidR="007F6B85" w:rsidRPr="00A6128B">
        <w:rPr>
          <w:sz w:val="24"/>
          <w:szCs w:val="24"/>
        </w:rPr>
        <w:t xml:space="preserve"> controllo statale</w:t>
      </w:r>
      <w:r w:rsidR="004860A3" w:rsidRPr="00A6128B">
        <w:rPr>
          <w:sz w:val="24"/>
          <w:szCs w:val="24"/>
        </w:rPr>
        <w:t xml:space="preserve"> </w:t>
      </w:r>
      <w:r w:rsidR="00212C85">
        <w:rPr>
          <w:sz w:val="24"/>
          <w:szCs w:val="24"/>
        </w:rPr>
        <w:t>accumulando</w:t>
      </w:r>
      <w:r w:rsidR="004860A3" w:rsidRPr="00A6128B">
        <w:rPr>
          <w:sz w:val="24"/>
          <w:szCs w:val="24"/>
        </w:rPr>
        <w:t>, anno dopo anno</w:t>
      </w:r>
      <w:r w:rsidR="00212C85">
        <w:rPr>
          <w:sz w:val="24"/>
          <w:szCs w:val="24"/>
        </w:rPr>
        <w:t>,</w:t>
      </w:r>
      <w:r w:rsidR="004860A3" w:rsidRPr="00A6128B">
        <w:rPr>
          <w:sz w:val="24"/>
          <w:szCs w:val="24"/>
        </w:rPr>
        <w:t xml:space="preserve"> notevoli perdite.</w:t>
      </w:r>
    </w:p>
    <w:p w14:paraId="607D7A6F" w14:textId="7AA37EA8" w:rsidR="004860A3" w:rsidRDefault="004860A3" w:rsidP="004860A3">
      <w:pPr>
        <w:spacing w:after="0"/>
        <w:rPr>
          <w:sz w:val="24"/>
          <w:szCs w:val="24"/>
        </w:rPr>
      </w:pPr>
      <w:r w:rsidRPr="00A6128B">
        <w:rPr>
          <w:sz w:val="24"/>
          <w:szCs w:val="24"/>
        </w:rPr>
        <w:t>1999</w:t>
      </w:r>
      <w:r w:rsidR="00852375" w:rsidRPr="00A6128B">
        <w:rPr>
          <w:sz w:val="24"/>
          <w:szCs w:val="24"/>
        </w:rPr>
        <w:tab/>
        <w:t>-</w:t>
      </w:r>
      <w:r w:rsidR="003C3971">
        <w:rPr>
          <w:sz w:val="24"/>
          <w:szCs w:val="24"/>
        </w:rPr>
        <w:t>46.9</w:t>
      </w:r>
      <w:r w:rsidR="00852375" w:rsidRPr="00A6128B">
        <w:rPr>
          <w:sz w:val="24"/>
          <w:szCs w:val="24"/>
        </w:rPr>
        <w:t xml:space="preserve"> milioni </w:t>
      </w:r>
      <w:r w:rsidR="003C3971">
        <w:rPr>
          <w:sz w:val="24"/>
          <w:szCs w:val="24"/>
        </w:rPr>
        <w:t>USD</w:t>
      </w:r>
    </w:p>
    <w:p w14:paraId="300C3667" w14:textId="55B20BC9" w:rsidR="003C3971" w:rsidRPr="00A6128B" w:rsidRDefault="003C3971" w:rsidP="004860A3">
      <w:pPr>
        <w:spacing w:after="0"/>
        <w:rPr>
          <w:sz w:val="24"/>
          <w:szCs w:val="24"/>
        </w:rPr>
      </w:pPr>
      <w:r>
        <w:rPr>
          <w:sz w:val="24"/>
          <w:szCs w:val="24"/>
        </w:rPr>
        <w:t>2000     -95 (milioni di euro)</w:t>
      </w:r>
    </w:p>
    <w:p w14:paraId="2D33F201" w14:textId="3EA8DC06" w:rsidR="004860A3" w:rsidRPr="00A6128B" w:rsidRDefault="004860A3" w:rsidP="004860A3">
      <w:pPr>
        <w:spacing w:after="0"/>
        <w:rPr>
          <w:sz w:val="24"/>
          <w:szCs w:val="24"/>
        </w:rPr>
      </w:pPr>
      <w:r w:rsidRPr="00A6128B">
        <w:rPr>
          <w:sz w:val="24"/>
          <w:szCs w:val="24"/>
        </w:rPr>
        <w:t>2001</w:t>
      </w:r>
      <w:r w:rsidRPr="00A6128B">
        <w:rPr>
          <w:sz w:val="24"/>
          <w:szCs w:val="24"/>
        </w:rPr>
        <w:tab/>
        <w:t>-</w:t>
      </w:r>
      <w:r w:rsidR="003C3971">
        <w:rPr>
          <w:sz w:val="24"/>
          <w:szCs w:val="24"/>
        </w:rPr>
        <w:t>144</w:t>
      </w:r>
      <w:r w:rsidRPr="00A6128B">
        <w:rPr>
          <w:sz w:val="24"/>
          <w:szCs w:val="24"/>
        </w:rPr>
        <w:t xml:space="preserve"> (milioni di </w:t>
      </w:r>
      <w:r w:rsidR="003C3971">
        <w:rPr>
          <w:sz w:val="24"/>
          <w:szCs w:val="24"/>
        </w:rPr>
        <w:t>euro</w:t>
      </w:r>
      <w:r w:rsidRPr="00A6128B">
        <w:rPr>
          <w:sz w:val="24"/>
          <w:szCs w:val="24"/>
        </w:rPr>
        <w:t>)</w:t>
      </w:r>
    </w:p>
    <w:p w14:paraId="00BC6762" w14:textId="77777777" w:rsidR="004860A3" w:rsidRPr="00A6128B" w:rsidRDefault="004860A3" w:rsidP="003C70C1">
      <w:pPr>
        <w:rPr>
          <w:sz w:val="24"/>
          <w:szCs w:val="24"/>
        </w:rPr>
      </w:pPr>
    </w:p>
    <w:p w14:paraId="59D74405" w14:textId="5D4333A2" w:rsidR="00B56B8F" w:rsidRDefault="00A901C0" w:rsidP="00AD1CF1">
      <w:pPr>
        <w:spacing w:after="0" w:line="276" w:lineRule="auto"/>
        <w:rPr>
          <w:sz w:val="24"/>
          <w:szCs w:val="24"/>
        </w:rPr>
      </w:pPr>
      <w:r w:rsidRPr="00A6128B">
        <w:rPr>
          <w:sz w:val="24"/>
          <w:szCs w:val="24"/>
        </w:rPr>
        <w:t>Infine si giunse</w:t>
      </w:r>
      <w:r w:rsidR="003C70C1" w:rsidRPr="00A6128B">
        <w:rPr>
          <w:sz w:val="24"/>
          <w:szCs w:val="24"/>
        </w:rPr>
        <w:t xml:space="preserve"> all’anno 2003 quando il governo decise di ristrutturare l’Olympic Airways. </w:t>
      </w:r>
      <w:r w:rsidR="00B56B8F">
        <w:rPr>
          <w:sz w:val="24"/>
          <w:szCs w:val="24"/>
        </w:rPr>
        <w:t>In quella occasione l</w:t>
      </w:r>
      <w:r w:rsidR="003C70C1" w:rsidRPr="00A6128B">
        <w:rPr>
          <w:sz w:val="24"/>
          <w:szCs w:val="24"/>
        </w:rPr>
        <w:t xml:space="preserve">a </w:t>
      </w:r>
      <w:proofErr w:type="gramStart"/>
      <w:r w:rsidR="003C70C1" w:rsidRPr="00A6128B">
        <w:rPr>
          <w:sz w:val="24"/>
          <w:szCs w:val="24"/>
        </w:rPr>
        <w:t xml:space="preserve">controllata,  </w:t>
      </w:r>
      <w:proofErr w:type="spellStart"/>
      <w:r w:rsidR="003C70C1" w:rsidRPr="00A6128B">
        <w:rPr>
          <w:sz w:val="24"/>
          <w:szCs w:val="24"/>
        </w:rPr>
        <w:t>Macedonian</w:t>
      </w:r>
      <w:proofErr w:type="spellEnd"/>
      <w:proofErr w:type="gramEnd"/>
      <w:r w:rsidR="003C70C1" w:rsidRPr="00A6128B">
        <w:rPr>
          <w:sz w:val="24"/>
          <w:szCs w:val="24"/>
        </w:rPr>
        <w:t xml:space="preserve"> Airlines S.A., </w:t>
      </w:r>
      <w:r w:rsidRPr="00A6128B">
        <w:rPr>
          <w:sz w:val="24"/>
          <w:szCs w:val="24"/>
        </w:rPr>
        <w:t>venne</w:t>
      </w:r>
      <w:r w:rsidR="003C70C1" w:rsidRPr="00A6128B">
        <w:rPr>
          <w:sz w:val="24"/>
          <w:szCs w:val="24"/>
        </w:rPr>
        <w:t xml:space="preserve"> rinominata Olympic Airlines S.A. e  rilev</w:t>
      </w:r>
      <w:r w:rsidRPr="00A6128B">
        <w:rPr>
          <w:sz w:val="24"/>
          <w:szCs w:val="24"/>
        </w:rPr>
        <w:t>ò</w:t>
      </w:r>
      <w:r w:rsidR="003C70C1" w:rsidRPr="00A6128B">
        <w:rPr>
          <w:sz w:val="24"/>
          <w:szCs w:val="24"/>
        </w:rPr>
        <w:t xml:space="preserve"> le operazioni di volo dell'Olympic Airways, cancellando allo stesso tempo tutti i debiti della compagnia aerea</w:t>
      </w:r>
      <w:r w:rsidRPr="00A6128B">
        <w:rPr>
          <w:sz w:val="24"/>
          <w:szCs w:val="24"/>
        </w:rPr>
        <w:t>. Un tentativo di vendita effettuato n</w:t>
      </w:r>
      <w:r w:rsidR="003C70C1" w:rsidRPr="00A6128B">
        <w:rPr>
          <w:sz w:val="24"/>
          <w:szCs w:val="24"/>
        </w:rPr>
        <w:t xml:space="preserve">el dicembre 2004 </w:t>
      </w:r>
      <w:r w:rsidRPr="00A6128B">
        <w:rPr>
          <w:sz w:val="24"/>
          <w:szCs w:val="24"/>
        </w:rPr>
        <w:t>si</w:t>
      </w:r>
      <w:r w:rsidR="003C70C1" w:rsidRPr="00A6128B">
        <w:rPr>
          <w:sz w:val="24"/>
          <w:szCs w:val="24"/>
        </w:rPr>
        <w:t xml:space="preserve"> conclus</w:t>
      </w:r>
      <w:r w:rsidRPr="00A6128B">
        <w:rPr>
          <w:sz w:val="24"/>
          <w:szCs w:val="24"/>
        </w:rPr>
        <w:t>e</w:t>
      </w:r>
      <w:r w:rsidR="003C70C1" w:rsidRPr="00A6128B">
        <w:rPr>
          <w:sz w:val="24"/>
          <w:szCs w:val="24"/>
        </w:rPr>
        <w:t xml:space="preserve"> con un fallimento in quanto nessuno degli acquirenti era desideroso di rimborsare al </w:t>
      </w:r>
      <w:r w:rsidR="00241CDC">
        <w:rPr>
          <w:sz w:val="24"/>
          <w:szCs w:val="24"/>
        </w:rPr>
        <w:t>govern</w:t>
      </w:r>
      <w:r w:rsidR="003C70C1" w:rsidRPr="00A6128B">
        <w:rPr>
          <w:sz w:val="24"/>
          <w:szCs w:val="24"/>
        </w:rPr>
        <w:t xml:space="preserve">o greco quasi 700 milioni di euro di aiuti di Stato, che </w:t>
      </w:r>
      <w:r w:rsidRPr="00A6128B">
        <w:rPr>
          <w:sz w:val="24"/>
          <w:szCs w:val="24"/>
        </w:rPr>
        <w:t>vennero in seguito</w:t>
      </w:r>
      <w:r w:rsidR="00B56B8F">
        <w:rPr>
          <w:sz w:val="24"/>
          <w:szCs w:val="24"/>
        </w:rPr>
        <w:t xml:space="preserve">, nel </w:t>
      </w:r>
      <w:r w:rsidR="00241CDC">
        <w:rPr>
          <w:sz w:val="24"/>
          <w:szCs w:val="24"/>
        </w:rPr>
        <w:t xml:space="preserve">dicembre </w:t>
      </w:r>
      <w:r w:rsidR="00B56B8F">
        <w:rPr>
          <w:sz w:val="24"/>
          <w:szCs w:val="24"/>
        </w:rPr>
        <w:t>2005,</w:t>
      </w:r>
      <w:r w:rsidR="003C70C1" w:rsidRPr="00A6128B">
        <w:rPr>
          <w:sz w:val="24"/>
          <w:szCs w:val="24"/>
        </w:rPr>
        <w:t xml:space="preserve"> dichiarati illegali dalla Commissione europea</w:t>
      </w:r>
      <w:r w:rsidR="00241CDC">
        <w:rPr>
          <w:sz w:val="24"/>
          <w:szCs w:val="24"/>
        </w:rPr>
        <w:t>.</w:t>
      </w:r>
      <w:r w:rsidRPr="00A6128B">
        <w:rPr>
          <w:sz w:val="24"/>
          <w:szCs w:val="24"/>
        </w:rPr>
        <w:t xml:space="preserve"> Fu in questo ultimo anno </w:t>
      </w:r>
      <w:r w:rsidR="00286662" w:rsidRPr="00A6128B">
        <w:rPr>
          <w:sz w:val="24"/>
          <w:szCs w:val="24"/>
        </w:rPr>
        <w:t>che</w:t>
      </w:r>
      <w:r w:rsidR="003C70C1" w:rsidRPr="00A6128B">
        <w:rPr>
          <w:sz w:val="24"/>
          <w:szCs w:val="24"/>
        </w:rPr>
        <w:t xml:space="preserve"> il governo greco cerc</w:t>
      </w:r>
      <w:r w:rsidR="00286662" w:rsidRPr="00A6128B">
        <w:rPr>
          <w:sz w:val="24"/>
          <w:szCs w:val="24"/>
        </w:rPr>
        <w:t>ò</w:t>
      </w:r>
      <w:r w:rsidR="003C70C1" w:rsidRPr="00A6128B">
        <w:rPr>
          <w:sz w:val="24"/>
          <w:szCs w:val="24"/>
        </w:rPr>
        <w:t xml:space="preserve"> potenziali acquirenti per privatizzare l'O</w:t>
      </w:r>
      <w:r w:rsidR="00286662" w:rsidRPr="00A6128B">
        <w:rPr>
          <w:sz w:val="24"/>
          <w:szCs w:val="24"/>
        </w:rPr>
        <w:t>lympic Airlines</w:t>
      </w:r>
      <w:r w:rsidR="00B56B8F">
        <w:rPr>
          <w:sz w:val="24"/>
          <w:szCs w:val="24"/>
        </w:rPr>
        <w:t xml:space="preserve"> e</w:t>
      </w:r>
      <w:r w:rsidR="003C70C1" w:rsidRPr="00A6128B">
        <w:rPr>
          <w:sz w:val="24"/>
          <w:szCs w:val="24"/>
        </w:rPr>
        <w:t xml:space="preserve"> </w:t>
      </w:r>
      <w:r w:rsidR="00B56B8F">
        <w:rPr>
          <w:sz w:val="24"/>
          <w:szCs w:val="24"/>
        </w:rPr>
        <w:t>n</w:t>
      </w:r>
      <w:r w:rsidR="003C70C1" w:rsidRPr="00A6128B">
        <w:rPr>
          <w:sz w:val="24"/>
          <w:szCs w:val="24"/>
        </w:rPr>
        <w:t xml:space="preserve">ell'aprile di quell'anno fu presentata </w:t>
      </w:r>
      <w:proofErr w:type="gramStart"/>
      <w:r w:rsidR="003C70C1" w:rsidRPr="00A6128B">
        <w:rPr>
          <w:sz w:val="24"/>
          <w:szCs w:val="24"/>
        </w:rPr>
        <w:t>una  lista</w:t>
      </w:r>
      <w:proofErr w:type="gramEnd"/>
      <w:r w:rsidR="003C70C1" w:rsidRPr="00A6128B">
        <w:rPr>
          <w:sz w:val="24"/>
          <w:szCs w:val="24"/>
        </w:rPr>
        <w:t xml:space="preserve"> di potenziali acquirenti che includeva la </w:t>
      </w:r>
      <w:proofErr w:type="spellStart"/>
      <w:r w:rsidR="003C70C1" w:rsidRPr="00A6128B">
        <w:rPr>
          <w:sz w:val="24"/>
          <w:szCs w:val="24"/>
        </w:rPr>
        <w:t>Aegean</w:t>
      </w:r>
      <w:proofErr w:type="spellEnd"/>
      <w:r w:rsidR="003C70C1" w:rsidRPr="00A6128B">
        <w:rPr>
          <w:sz w:val="24"/>
          <w:szCs w:val="24"/>
        </w:rPr>
        <w:t xml:space="preserve"> Airlines, la tedesca LCC DBA e un consorzio greco-americano chiamato Olympic </w:t>
      </w:r>
      <w:proofErr w:type="spellStart"/>
      <w:r w:rsidR="003C70C1" w:rsidRPr="00A6128B">
        <w:rPr>
          <w:sz w:val="24"/>
          <w:szCs w:val="24"/>
        </w:rPr>
        <w:t>Investors</w:t>
      </w:r>
      <w:proofErr w:type="spellEnd"/>
      <w:r w:rsidR="003C70C1" w:rsidRPr="00A6128B">
        <w:rPr>
          <w:sz w:val="24"/>
          <w:szCs w:val="24"/>
        </w:rPr>
        <w:t xml:space="preserve">. Poco dopo la </w:t>
      </w:r>
      <w:proofErr w:type="spellStart"/>
      <w:r w:rsidR="003C70C1" w:rsidRPr="00A6128B">
        <w:rPr>
          <w:sz w:val="24"/>
          <w:szCs w:val="24"/>
        </w:rPr>
        <w:t>Aegean</w:t>
      </w:r>
      <w:proofErr w:type="spellEnd"/>
      <w:r w:rsidR="003C70C1" w:rsidRPr="00A6128B">
        <w:rPr>
          <w:sz w:val="24"/>
          <w:szCs w:val="24"/>
        </w:rPr>
        <w:t xml:space="preserve"> Airlines si ritirò, seguita dalla DBA. </w:t>
      </w:r>
      <w:r w:rsidR="003C70C1" w:rsidRPr="00A6128B">
        <w:rPr>
          <w:sz w:val="24"/>
          <w:szCs w:val="24"/>
        </w:rPr>
        <w:lastRenderedPageBreak/>
        <w:t xml:space="preserve">Nel settembre 2005, il governo </w:t>
      </w:r>
      <w:proofErr w:type="gramStart"/>
      <w:r w:rsidR="003C70C1" w:rsidRPr="00A6128B">
        <w:rPr>
          <w:sz w:val="24"/>
          <w:szCs w:val="24"/>
        </w:rPr>
        <w:t>greco  firm</w:t>
      </w:r>
      <w:r w:rsidR="00F04766">
        <w:rPr>
          <w:sz w:val="24"/>
          <w:szCs w:val="24"/>
        </w:rPr>
        <w:t>ò</w:t>
      </w:r>
      <w:proofErr w:type="gramEnd"/>
      <w:r w:rsidR="003C70C1" w:rsidRPr="00A6128B">
        <w:rPr>
          <w:sz w:val="24"/>
          <w:szCs w:val="24"/>
        </w:rPr>
        <w:t xml:space="preserve"> un accordo non vincolante con Olympic </w:t>
      </w:r>
      <w:proofErr w:type="spellStart"/>
      <w:r w:rsidR="003C70C1" w:rsidRPr="00A6128B">
        <w:rPr>
          <w:sz w:val="24"/>
          <w:szCs w:val="24"/>
        </w:rPr>
        <w:t>Investors</w:t>
      </w:r>
      <w:proofErr w:type="spellEnd"/>
      <w:r w:rsidR="003C70C1" w:rsidRPr="00A6128B">
        <w:rPr>
          <w:sz w:val="24"/>
          <w:szCs w:val="24"/>
        </w:rPr>
        <w:t xml:space="preserve"> per l'acquisto della compagnia aerea. In un'intervista, </w:t>
      </w:r>
      <w:r w:rsidR="00F04766">
        <w:rPr>
          <w:sz w:val="24"/>
          <w:szCs w:val="24"/>
        </w:rPr>
        <w:t xml:space="preserve">la </w:t>
      </w:r>
      <w:r w:rsidR="003C70C1" w:rsidRPr="00A6128B">
        <w:rPr>
          <w:sz w:val="24"/>
          <w:szCs w:val="24"/>
        </w:rPr>
        <w:t xml:space="preserve">Olympic </w:t>
      </w:r>
      <w:proofErr w:type="spellStart"/>
      <w:proofErr w:type="gramStart"/>
      <w:r w:rsidR="003C70C1" w:rsidRPr="00A6128B">
        <w:rPr>
          <w:sz w:val="24"/>
          <w:szCs w:val="24"/>
        </w:rPr>
        <w:t>Investors</w:t>
      </w:r>
      <w:proofErr w:type="spellEnd"/>
      <w:r w:rsidR="003C70C1" w:rsidRPr="00A6128B">
        <w:rPr>
          <w:sz w:val="24"/>
          <w:szCs w:val="24"/>
        </w:rPr>
        <w:t xml:space="preserve">  dichiar</w:t>
      </w:r>
      <w:r w:rsidR="00F04766">
        <w:rPr>
          <w:sz w:val="24"/>
          <w:szCs w:val="24"/>
        </w:rPr>
        <w:t>ò</w:t>
      </w:r>
      <w:proofErr w:type="gramEnd"/>
      <w:r w:rsidR="003C70C1" w:rsidRPr="00A6128B">
        <w:rPr>
          <w:sz w:val="24"/>
          <w:szCs w:val="24"/>
        </w:rPr>
        <w:t xml:space="preserve"> di essere sostenuta da</w:t>
      </w:r>
      <w:r w:rsidR="00F04766">
        <w:rPr>
          <w:sz w:val="24"/>
          <w:szCs w:val="24"/>
        </w:rPr>
        <w:t>lla</w:t>
      </w:r>
      <w:r w:rsidR="003C70C1" w:rsidRPr="00A6128B">
        <w:rPr>
          <w:sz w:val="24"/>
          <w:szCs w:val="24"/>
        </w:rPr>
        <w:t xml:space="preserve"> York Capital </w:t>
      </w:r>
      <w:r w:rsidR="00B56B8F">
        <w:rPr>
          <w:sz w:val="24"/>
          <w:szCs w:val="24"/>
        </w:rPr>
        <w:t>per una cifra di</w:t>
      </w:r>
      <w:r w:rsidR="003C70C1" w:rsidRPr="00A6128B">
        <w:rPr>
          <w:sz w:val="24"/>
          <w:szCs w:val="24"/>
        </w:rPr>
        <w:t xml:space="preserve"> 6,5 miliardi di dollari assicura</w:t>
      </w:r>
      <w:r w:rsidR="00B56B8F">
        <w:rPr>
          <w:sz w:val="24"/>
          <w:szCs w:val="24"/>
        </w:rPr>
        <w:t>ndo</w:t>
      </w:r>
      <w:r w:rsidR="003C70C1" w:rsidRPr="00A6128B">
        <w:rPr>
          <w:sz w:val="24"/>
          <w:szCs w:val="24"/>
        </w:rPr>
        <w:t xml:space="preserve"> che i lavoratori  non avrebbero perso </w:t>
      </w:r>
      <w:r w:rsidR="00F04766">
        <w:rPr>
          <w:sz w:val="24"/>
          <w:szCs w:val="24"/>
        </w:rPr>
        <w:t>l’impiego</w:t>
      </w:r>
      <w:r w:rsidR="003C70C1" w:rsidRPr="00A6128B">
        <w:rPr>
          <w:sz w:val="24"/>
          <w:szCs w:val="24"/>
        </w:rPr>
        <w:t xml:space="preserve">. Alla fine dell'anno l'offerta </w:t>
      </w:r>
      <w:r w:rsidR="00286662" w:rsidRPr="00A6128B">
        <w:rPr>
          <w:sz w:val="24"/>
          <w:szCs w:val="24"/>
        </w:rPr>
        <w:t>fallì</w:t>
      </w:r>
      <w:r w:rsidR="003C70C1" w:rsidRPr="00A6128B">
        <w:rPr>
          <w:sz w:val="24"/>
          <w:szCs w:val="24"/>
        </w:rPr>
        <w:t xml:space="preserve"> perché l'enorme multa inflitta alla compagnia aerea dalla Commissione europea non era stata </w:t>
      </w:r>
      <w:r w:rsidR="00B56B8F">
        <w:rPr>
          <w:sz w:val="24"/>
          <w:szCs w:val="24"/>
        </w:rPr>
        <w:t>ritirata</w:t>
      </w:r>
      <w:r w:rsidR="00F04766">
        <w:rPr>
          <w:sz w:val="24"/>
          <w:szCs w:val="24"/>
        </w:rPr>
        <w:t xml:space="preserve"> come si sperava.</w:t>
      </w:r>
    </w:p>
    <w:p w14:paraId="46B03862" w14:textId="13027E12" w:rsidR="00527858" w:rsidRPr="00A6128B" w:rsidRDefault="00B56B8F" w:rsidP="00AD1C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Si giunge così a</w:t>
      </w:r>
      <w:r w:rsidR="00527858" w:rsidRPr="00A6128B">
        <w:rPr>
          <w:sz w:val="24"/>
          <w:szCs w:val="24"/>
        </w:rPr>
        <w:t>l 6 marzo 2009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allorché </w:t>
      </w:r>
      <w:r w:rsidR="00527858" w:rsidRPr="00A6128B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governo</w:t>
      </w:r>
      <w:r w:rsidR="00527858" w:rsidRPr="00A6128B">
        <w:rPr>
          <w:sz w:val="24"/>
          <w:szCs w:val="24"/>
        </w:rPr>
        <w:t xml:space="preserve"> greco </w:t>
      </w:r>
      <w:r w:rsidR="00241CDC">
        <w:rPr>
          <w:sz w:val="24"/>
          <w:szCs w:val="24"/>
        </w:rPr>
        <w:t>dichiarava</w:t>
      </w:r>
      <w:r w:rsidR="00527858" w:rsidRPr="00A6128B">
        <w:rPr>
          <w:sz w:val="24"/>
          <w:szCs w:val="24"/>
        </w:rPr>
        <w:t xml:space="preserve"> di aver raggiunto un accordo per la vendita delle operazioni di volo, delle operazioni di assistenza a terra e della base tecnica del gruppo a </w:t>
      </w:r>
      <w:proofErr w:type="spellStart"/>
      <w:r w:rsidR="00527858" w:rsidRPr="00F04766">
        <w:rPr>
          <w:i/>
          <w:iCs/>
          <w:sz w:val="24"/>
          <w:szCs w:val="24"/>
        </w:rPr>
        <w:t>Marfin</w:t>
      </w:r>
      <w:proofErr w:type="spellEnd"/>
      <w:r w:rsidR="00527858" w:rsidRPr="00F04766">
        <w:rPr>
          <w:i/>
          <w:iCs/>
          <w:sz w:val="24"/>
          <w:szCs w:val="24"/>
        </w:rPr>
        <w:t xml:space="preserve"> Investment Group</w:t>
      </w:r>
      <w:r w:rsidR="00527858" w:rsidRPr="00A6128B">
        <w:rPr>
          <w:sz w:val="24"/>
          <w:szCs w:val="24"/>
        </w:rPr>
        <w:t>, il più grande fondo di investimento greco, ponendo così fine a 35 anni di proprietà statale.</w:t>
      </w:r>
      <w:r w:rsidR="00286662" w:rsidRPr="00A6128B">
        <w:rPr>
          <w:sz w:val="24"/>
          <w:szCs w:val="24"/>
        </w:rPr>
        <w:t xml:space="preserve"> </w:t>
      </w:r>
      <w:r w:rsidR="00527858" w:rsidRPr="00A6128B">
        <w:rPr>
          <w:sz w:val="24"/>
          <w:szCs w:val="24"/>
        </w:rPr>
        <w:t xml:space="preserve">Il 29 settembre 2009 Olympic Airlines ha cessato tutte le operazioni e la maggior parte dei voli. Olympic Air, la nuova compagnia aerea nata dalla </w:t>
      </w:r>
      <w:proofErr w:type="gramStart"/>
      <w:r w:rsidR="00527858" w:rsidRPr="00A6128B">
        <w:rPr>
          <w:sz w:val="24"/>
          <w:szCs w:val="24"/>
        </w:rPr>
        <w:t>privatizzazione,  inizia</w:t>
      </w:r>
      <w:r w:rsidR="00F04766">
        <w:rPr>
          <w:sz w:val="24"/>
          <w:szCs w:val="24"/>
        </w:rPr>
        <w:t>va</w:t>
      </w:r>
      <w:proofErr w:type="gramEnd"/>
      <w:r w:rsidR="00527858" w:rsidRPr="00A6128B">
        <w:rPr>
          <w:sz w:val="24"/>
          <w:szCs w:val="24"/>
        </w:rPr>
        <w:t xml:space="preserve"> i voli</w:t>
      </w:r>
      <w:r w:rsidR="00F04766">
        <w:rPr>
          <w:sz w:val="24"/>
          <w:szCs w:val="24"/>
        </w:rPr>
        <w:t xml:space="preserve"> e l</w:t>
      </w:r>
      <w:r w:rsidR="00241CDC">
        <w:rPr>
          <w:sz w:val="24"/>
          <w:szCs w:val="24"/>
        </w:rPr>
        <w:t>i</w:t>
      </w:r>
      <w:r w:rsidR="00F04766">
        <w:rPr>
          <w:sz w:val="24"/>
          <w:szCs w:val="24"/>
        </w:rPr>
        <w:t xml:space="preserve"> avrebbe mantenuti fino all’ottobre del 2013 quando la Commissione Europea approvò l’acquisizione di Olympic Air da parte di un nascente vettore ellenico, la </w:t>
      </w:r>
      <w:proofErr w:type="spellStart"/>
      <w:r w:rsidR="00F04766">
        <w:rPr>
          <w:sz w:val="24"/>
          <w:szCs w:val="24"/>
        </w:rPr>
        <w:t>Aegean</w:t>
      </w:r>
      <w:proofErr w:type="spellEnd"/>
      <w:r w:rsidR="00F04766">
        <w:rPr>
          <w:sz w:val="24"/>
          <w:szCs w:val="24"/>
        </w:rPr>
        <w:t xml:space="preserve"> Airlines.</w:t>
      </w:r>
    </w:p>
    <w:p w14:paraId="5A795208" w14:textId="20730E47" w:rsidR="00AA7C95" w:rsidRPr="00AE3434" w:rsidRDefault="00F04766" w:rsidP="00AD1C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Quest’ultima era stata</w:t>
      </w:r>
      <w:r w:rsidR="00AA7C95" w:rsidRPr="00740880">
        <w:rPr>
          <w:rFonts w:asciiTheme="minorHAnsi" w:hAnsiTheme="minorHAnsi" w:cstheme="minorHAnsi"/>
        </w:rPr>
        <w:t xml:space="preserve"> fondata come </w:t>
      </w:r>
      <w:proofErr w:type="spellStart"/>
      <w:r w:rsidR="00AA7C95" w:rsidRPr="00740880">
        <w:rPr>
          <w:rFonts w:asciiTheme="minorHAnsi" w:hAnsiTheme="minorHAnsi" w:cstheme="minorHAnsi"/>
        </w:rPr>
        <w:t>Aegean</w:t>
      </w:r>
      <w:proofErr w:type="spellEnd"/>
      <w:r w:rsidR="00AA7C95" w:rsidRPr="00740880">
        <w:rPr>
          <w:rFonts w:asciiTheme="minorHAnsi" w:hAnsiTheme="minorHAnsi" w:cstheme="minorHAnsi"/>
        </w:rPr>
        <w:t xml:space="preserve"> Aviation nel </w:t>
      </w:r>
      <w:hyperlink r:id="rId6" w:tooltip="1987" w:history="1">
        <w:r w:rsidR="00AA7C95" w:rsidRPr="0074088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1987</w:t>
        </w:r>
      </w:hyperlink>
      <w:r w:rsidR="00AA7C95" w:rsidRPr="00740880">
        <w:rPr>
          <w:rFonts w:asciiTheme="minorHAnsi" w:hAnsiTheme="minorHAnsi" w:cstheme="minorHAnsi"/>
        </w:rPr>
        <w:t xml:space="preserve">. Il nome di </w:t>
      </w:r>
      <w:proofErr w:type="spellStart"/>
      <w:r w:rsidR="00AA7C95" w:rsidRPr="00740880">
        <w:rPr>
          <w:rFonts w:asciiTheme="minorHAnsi" w:hAnsiTheme="minorHAnsi" w:cstheme="minorHAnsi"/>
        </w:rPr>
        <w:t>Aegean</w:t>
      </w:r>
      <w:proofErr w:type="spellEnd"/>
      <w:r w:rsidR="00AA7C95" w:rsidRPr="00740880">
        <w:rPr>
          <w:rFonts w:asciiTheme="minorHAnsi" w:hAnsiTheme="minorHAnsi" w:cstheme="minorHAnsi"/>
        </w:rPr>
        <w:t xml:space="preserve"> Airlines </w:t>
      </w:r>
      <w:r w:rsidR="00A6128B">
        <w:rPr>
          <w:rFonts w:asciiTheme="minorHAnsi" w:hAnsiTheme="minorHAnsi" w:cstheme="minorHAnsi"/>
        </w:rPr>
        <w:t>venne poi</w:t>
      </w:r>
      <w:r w:rsidR="00AA7C95" w:rsidRPr="00740880">
        <w:rPr>
          <w:rFonts w:asciiTheme="minorHAnsi" w:hAnsiTheme="minorHAnsi" w:cstheme="minorHAnsi"/>
        </w:rPr>
        <w:t xml:space="preserve"> adottato con l'avvio dei servizi di trasporto passeggeri alla fine di maggio 1999.</w:t>
      </w:r>
      <w:r w:rsidR="00A6128B" w:rsidRPr="00740880">
        <w:rPr>
          <w:rFonts w:asciiTheme="minorHAnsi" w:hAnsiTheme="minorHAnsi" w:cstheme="minorHAnsi"/>
        </w:rPr>
        <w:t xml:space="preserve"> </w:t>
      </w:r>
      <w:r w:rsidR="00241CDC">
        <w:rPr>
          <w:rFonts w:asciiTheme="minorHAnsi" w:hAnsiTheme="minorHAnsi" w:cstheme="minorHAnsi"/>
        </w:rPr>
        <w:t xml:space="preserve"> </w:t>
      </w:r>
      <w:r w:rsidR="00AA7C95" w:rsidRPr="00740880">
        <w:rPr>
          <w:rFonts w:asciiTheme="minorHAnsi" w:hAnsiTheme="minorHAnsi" w:cstheme="minorHAnsi"/>
        </w:rPr>
        <w:t xml:space="preserve">I </w:t>
      </w:r>
      <w:r w:rsidR="00A6128B">
        <w:rPr>
          <w:rFonts w:asciiTheme="minorHAnsi" w:hAnsiTheme="minorHAnsi" w:cstheme="minorHAnsi"/>
        </w:rPr>
        <w:t>p</w:t>
      </w:r>
      <w:r w:rsidR="00AA7C95" w:rsidRPr="00740880">
        <w:rPr>
          <w:rFonts w:asciiTheme="minorHAnsi" w:hAnsiTheme="minorHAnsi" w:cstheme="minorHAnsi"/>
        </w:rPr>
        <w:t xml:space="preserve">rimi voli commerciali </w:t>
      </w:r>
      <w:r w:rsidR="00A6128B">
        <w:rPr>
          <w:rFonts w:asciiTheme="minorHAnsi" w:hAnsiTheme="minorHAnsi" w:cstheme="minorHAnsi"/>
        </w:rPr>
        <w:t>riguardarono collegamenti domestici</w:t>
      </w:r>
      <w:r w:rsidR="00AA7C95" w:rsidRPr="00740880">
        <w:rPr>
          <w:rFonts w:asciiTheme="minorHAnsi" w:hAnsiTheme="minorHAnsi" w:cstheme="minorHAnsi"/>
        </w:rPr>
        <w:t xml:space="preserve"> tra Atene e </w:t>
      </w:r>
      <w:hyperlink r:id="rId7" w:tooltip="Candia" w:history="1">
        <w:r w:rsidR="00AA7C95" w:rsidRPr="0074088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Candia</w:t>
        </w:r>
      </w:hyperlink>
      <w:r w:rsidR="00AA7C95" w:rsidRPr="00740880">
        <w:rPr>
          <w:rFonts w:asciiTheme="minorHAnsi" w:hAnsiTheme="minorHAnsi" w:cstheme="minorHAnsi"/>
        </w:rPr>
        <w:t>, nell'isola di </w:t>
      </w:r>
      <w:hyperlink r:id="rId8" w:tooltip="Creta" w:history="1">
        <w:r w:rsidR="00AA7C95" w:rsidRPr="0074088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Creta</w:t>
        </w:r>
      </w:hyperlink>
      <w:r w:rsidR="00AA7C95" w:rsidRPr="00740880">
        <w:rPr>
          <w:rFonts w:asciiTheme="minorHAnsi" w:hAnsiTheme="minorHAnsi" w:cstheme="minorHAnsi"/>
        </w:rPr>
        <w:t>, e </w:t>
      </w:r>
      <w:hyperlink r:id="rId9" w:tooltip="Salonicco" w:history="1">
        <w:r w:rsidR="00AA7C95" w:rsidRPr="00740880">
          <w:rPr>
            <w:rStyle w:val="Collegamentoipertestuale"/>
            <w:rFonts w:asciiTheme="minorHAnsi" w:hAnsiTheme="minorHAnsi" w:cstheme="minorHAnsi"/>
            <w:color w:val="auto"/>
            <w:u w:val="none"/>
          </w:rPr>
          <w:t>Salonicco</w:t>
        </w:r>
      </w:hyperlink>
      <w:r w:rsidR="00AA7C95" w:rsidRPr="00740880">
        <w:rPr>
          <w:rFonts w:asciiTheme="minorHAnsi" w:hAnsiTheme="minorHAnsi" w:cstheme="minorHAnsi"/>
        </w:rPr>
        <w:t xml:space="preserve"> con </w:t>
      </w:r>
      <w:r w:rsidR="00A6128B">
        <w:rPr>
          <w:rFonts w:asciiTheme="minorHAnsi" w:hAnsiTheme="minorHAnsi" w:cstheme="minorHAnsi"/>
        </w:rPr>
        <w:t>due</w:t>
      </w:r>
      <w:r w:rsidR="00AA7C95" w:rsidRPr="00740880">
        <w:rPr>
          <w:rFonts w:asciiTheme="minorHAnsi" w:hAnsiTheme="minorHAnsi" w:cstheme="minorHAnsi"/>
        </w:rPr>
        <w:t> </w:t>
      </w:r>
      <w:proofErr w:type="spellStart"/>
      <w:r w:rsidR="00AA7C95" w:rsidRPr="00740880">
        <w:rPr>
          <w:rFonts w:asciiTheme="minorHAnsi" w:hAnsiTheme="minorHAnsi" w:cstheme="minorHAnsi"/>
        </w:rPr>
        <w:fldChar w:fldCharType="begin"/>
      </w:r>
      <w:r w:rsidR="00AA7C95" w:rsidRPr="00740880">
        <w:rPr>
          <w:rFonts w:asciiTheme="minorHAnsi" w:hAnsiTheme="minorHAnsi" w:cstheme="minorHAnsi"/>
        </w:rPr>
        <w:instrText xml:space="preserve"> HYPERLINK "https://it.wikipedia.org/wiki/British_Aerospace_BAe_146" \o "British Aerospace BAe 146" </w:instrText>
      </w:r>
      <w:r w:rsidR="00AA7C95" w:rsidRPr="00740880">
        <w:rPr>
          <w:rFonts w:asciiTheme="minorHAnsi" w:hAnsiTheme="minorHAnsi" w:cstheme="minorHAnsi"/>
        </w:rPr>
        <w:fldChar w:fldCharType="separate"/>
      </w:r>
      <w:r w:rsidR="00AA7C95" w:rsidRPr="00740880">
        <w:rPr>
          <w:rStyle w:val="Collegamentoipertestuale"/>
          <w:rFonts w:asciiTheme="minorHAnsi" w:hAnsiTheme="minorHAnsi" w:cstheme="minorHAnsi"/>
          <w:color w:val="auto"/>
          <w:u w:val="none"/>
        </w:rPr>
        <w:t>BAe</w:t>
      </w:r>
      <w:proofErr w:type="spellEnd"/>
      <w:r w:rsidR="00AA7C95" w:rsidRPr="00740880">
        <w:rPr>
          <w:rStyle w:val="Collegamentoipertestuale"/>
          <w:rFonts w:asciiTheme="minorHAnsi" w:hAnsiTheme="minorHAnsi" w:cstheme="minorHAnsi"/>
          <w:color w:val="auto"/>
          <w:u w:val="none"/>
        </w:rPr>
        <w:t xml:space="preserve"> 146</w:t>
      </w:r>
      <w:r w:rsidR="00AA7C95" w:rsidRPr="00740880">
        <w:rPr>
          <w:rFonts w:asciiTheme="minorHAnsi" w:hAnsiTheme="minorHAnsi" w:cstheme="minorHAnsi"/>
        </w:rPr>
        <w:fldChar w:fldCharType="end"/>
      </w:r>
      <w:r w:rsidR="00AA7C95" w:rsidRPr="00740880">
        <w:rPr>
          <w:rFonts w:asciiTheme="minorHAnsi" w:hAnsiTheme="minorHAnsi" w:cstheme="minorHAnsi"/>
        </w:rPr>
        <w:t xml:space="preserve"> nuovi di zecca, interamente di proprietà. Nel 1999 </w:t>
      </w:r>
      <w:proofErr w:type="spellStart"/>
      <w:r w:rsidR="00AA7C95" w:rsidRPr="00740880">
        <w:rPr>
          <w:rFonts w:asciiTheme="minorHAnsi" w:hAnsiTheme="minorHAnsi" w:cstheme="minorHAnsi"/>
        </w:rPr>
        <w:t>Aegean</w:t>
      </w:r>
      <w:proofErr w:type="spellEnd"/>
      <w:r w:rsidR="00AA7C95" w:rsidRPr="00740880">
        <w:rPr>
          <w:rFonts w:asciiTheme="minorHAnsi" w:hAnsiTheme="minorHAnsi" w:cstheme="minorHAnsi"/>
        </w:rPr>
        <w:t xml:space="preserve"> acquistò </w:t>
      </w:r>
      <w:r w:rsidR="00A6128B">
        <w:rPr>
          <w:rFonts w:asciiTheme="minorHAnsi" w:hAnsiTheme="minorHAnsi" w:cstheme="minorHAnsi"/>
        </w:rPr>
        <w:t xml:space="preserve">un altro vettore minore ellenico </w:t>
      </w:r>
      <w:r w:rsidR="00AA7C95" w:rsidRPr="00740880">
        <w:rPr>
          <w:rFonts w:asciiTheme="minorHAnsi" w:hAnsiTheme="minorHAnsi" w:cstheme="minorHAnsi"/>
        </w:rPr>
        <w:t xml:space="preserve">Air </w:t>
      </w:r>
      <w:proofErr w:type="spellStart"/>
      <w:r w:rsidR="00AA7C95" w:rsidRPr="00740880">
        <w:rPr>
          <w:rFonts w:asciiTheme="minorHAnsi" w:hAnsiTheme="minorHAnsi" w:cstheme="minorHAnsi"/>
        </w:rPr>
        <w:t>Greece</w:t>
      </w:r>
      <w:proofErr w:type="spellEnd"/>
      <w:r w:rsidR="00A6128B">
        <w:rPr>
          <w:rFonts w:asciiTheme="minorHAnsi" w:hAnsiTheme="minorHAnsi" w:cstheme="minorHAnsi"/>
        </w:rPr>
        <w:t xml:space="preserve"> </w:t>
      </w:r>
      <w:r w:rsidR="00241CDC">
        <w:rPr>
          <w:rFonts w:asciiTheme="minorHAnsi" w:hAnsiTheme="minorHAnsi" w:cstheme="minorHAnsi"/>
        </w:rPr>
        <w:t>l</w:t>
      </w:r>
      <w:r w:rsidR="00A6128B">
        <w:rPr>
          <w:rFonts w:asciiTheme="minorHAnsi" w:hAnsiTheme="minorHAnsi" w:cstheme="minorHAnsi"/>
        </w:rPr>
        <w:t xml:space="preserve">a quale operava anch’essa servizi domestici. </w:t>
      </w:r>
      <w:r w:rsidR="00F232C2">
        <w:rPr>
          <w:rFonts w:asciiTheme="minorHAnsi" w:hAnsiTheme="minorHAnsi" w:cstheme="minorHAnsi"/>
        </w:rPr>
        <w:t>Nel marzo 2001 avvenne una nuova fusione con la</w:t>
      </w:r>
      <w:r w:rsidR="00AA7C95" w:rsidRPr="00740880">
        <w:rPr>
          <w:rFonts w:asciiTheme="minorHAnsi" w:hAnsiTheme="minorHAnsi" w:cstheme="minorHAnsi"/>
        </w:rPr>
        <w:t xml:space="preserve"> </w:t>
      </w:r>
      <w:proofErr w:type="spellStart"/>
      <w:r w:rsidR="00AA7C95" w:rsidRPr="00740880">
        <w:rPr>
          <w:rFonts w:asciiTheme="minorHAnsi" w:hAnsiTheme="minorHAnsi" w:cstheme="minorHAnsi"/>
        </w:rPr>
        <w:t>Cronus</w:t>
      </w:r>
      <w:proofErr w:type="spellEnd"/>
      <w:r w:rsidR="00AA7C95" w:rsidRPr="00740880">
        <w:rPr>
          <w:rFonts w:asciiTheme="minorHAnsi" w:hAnsiTheme="minorHAnsi" w:cstheme="minorHAnsi"/>
        </w:rPr>
        <w:t xml:space="preserve"> Airlines</w:t>
      </w:r>
      <w:r w:rsidR="00F232C2">
        <w:rPr>
          <w:rFonts w:asciiTheme="minorHAnsi" w:hAnsiTheme="minorHAnsi" w:cstheme="minorHAnsi"/>
        </w:rPr>
        <w:t xml:space="preserve"> e a seguito di ciò</w:t>
      </w:r>
      <w:r w:rsidR="00AA7C95" w:rsidRPr="00740880">
        <w:rPr>
          <w:rFonts w:asciiTheme="minorHAnsi" w:hAnsiTheme="minorHAnsi" w:cstheme="minorHAnsi"/>
        </w:rPr>
        <w:t xml:space="preserve"> la società ha operato per un po' di tempo come </w:t>
      </w:r>
      <w:proofErr w:type="spellStart"/>
      <w:r w:rsidR="00AA7C95" w:rsidRPr="00F04766">
        <w:rPr>
          <w:rFonts w:asciiTheme="minorHAnsi" w:hAnsiTheme="minorHAnsi" w:cstheme="minorHAnsi"/>
        </w:rPr>
        <w:t>Aegean</w:t>
      </w:r>
      <w:proofErr w:type="spellEnd"/>
      <w:r w:rsidR="00AA7C95" w:rsidRPr="00F04766">
        <w:rPr>
          <w:rFonts w:asciiTheme="minorHAnsi" w:hAnsiTheme="minorHAnsi" w:cstheme="minorHAnsi"/>
        </w:rPr>
        <w:t xml:space="preserve"> </w:t>
      </w:r>
      <w:proofErr w:type="spellStart"/>
      <w:r w:rsidR="00AA7C95" w:rsidRPr="00F04766">
        <w:rPr>
          <w:rFonts w:asciiTheme="minorHAnsi" w:hAnsiTheme="minorHAnsi" w:cstheme="minorHAnsi"/>
        </w:rPr>
        <w:t>Cronus</w:t>
      </w:r>
      <w:proofErr w:type="spellEnd"/>
      <w:r w:rsidR="00AA7C95" w:rsidRPr="00F04766">
        <w:rPr>
          <w:rFonts w:asciiTheme="minorHAnsi" w:hAnsiTheme="minorHAnsi" w:cstheme="minorHAnsi"/>
        </w:rPr>
        <w:t xml:space="preserve"> Airlines</w:t>
      </w:r>
      <w:r w:rsidR="00AA7C95" w:rsidRPr="00740880">
        <w:rPr>
          <w:rFonts w:asciiTheme="minorHAnsi" w:hAnsiTheme="minorHAnsi" w:cstheme="minorHAnsi"/>
        </w:rPr>
        <w:t xml:space="preserve"> fino a quando le due non vennero </w:t>
      </w:r>
      <w:r w:rsidR="00AA7C95" w:rsidRPr="00AE3434">
        <w:rPr>
          <w:rFonts w:asciiTheme="minorHAnsi" w:hAnsiTheme="minorHAnsi" w:cstheme="minorHAnsi"/>
        </w:rPr>
        <w:t>interamente integrate. </w:t>
      </w:r>
      <w:r w:rsidR="00AE3434" w:rsidRPr="00AE3434">
        <w:rPr>
          <w:rFonts w:asciiTheme="minorHAnsi" w:hAnsiTheme="minorHAnsi" w:cstheme="minorHAnsi"/>
        </w:rPr>
        <w:t xml:space="preserve"> La proprietà del</w:t>
      </w:r>
      <w:r>
        <w:rPr>
          <w:rFonts w:asciiTheme="minorHAnsi" w:hAnsiTheme="minorHAnsi" w:cstheme="minorHAnsi"/>
        </w:rPr>
        <w:t xml:space="preserve"> vettore</w:t>
      </w:r>
      <w:r w:rsidR="00AE3434" w:rsidRPr="00AE3434">
        <w:rPr>
          <w:rFonts w:asciiTheme="minorHAnsi" w:hAnsiTheme="minorHAnsi" w:cstheme="minorHAnsi"/>
        </w:rPr>
        <w:t xml:space="preserve"> è tutta in mani greche</w:t>
      </w:r>
      <w:r w:rsidR="00AD1CF1">
        <w:rPr>
          <w:rFonts w:asciiTheme="minorHAnsi" w:hAnsiTheme="minorHAnsi" w:cstheme="minorHAnsi"/>
        </w:rPr>
        <w:t xml:space="preserve"> </w:t>
      </w:r>
      <w:r w:rsidR="00AD1CF1" w:rsidRPr="00AD1CF1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0E0ABB">
        <w:rPr>
          <w:rFonts w:asciiTheme="minorHAnsi" w:hAnsiTheme="minorHAnsi" w:cstheme="minorHAnsi"/>
          <w:color w:val="FF0000"/>
          <w:sz w:val="18"/>
          <w:szCs w:val="18"/>
        </w:rPr>
        <w:t>2</w:t>
      </w:r>
      <w:r w:rsidR="00AD1CF1" w:rsidRPr="00AD1CF1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AD1CF1">
        <w:rPr>
          <w:rFonts w:asciiTheme="minorHAnsi" w:hAnsiTheme="minorHAnsi" w:cstheme="minorHAnsi"/>
        </w:rPr>
        <w:t xml:space="preserve">. </w:t>
      </w:r>
    </w:p>
    <w:p w14:paraId="7AAD8CC3" w14:textId="0FD1F00B" w:rsidR="00CE1DF4" w:rsidRDefault="00F04766" w:rsidP="00AD1CF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proofErr w:type="spellStart"/>
      <w:r w:rsidR="00CE1DF4" w:rsidRPr="00CE1DF4">
        <w:rPr>
          <w:rFonts w:asciiTheme="minorHAnsi" w:hAnsiTheme="minorHAnsi" w:cstheme="minorHAnsi"/>
        </w:rPr>
        <w:t>Aegean</w:t>
      </w:r>
      <w:proofErr w:type="spellEnd"/>
      <w:r w:rsidR="00CE1DF4" w:rsidRPr="00CE1DF4">
        <w:rPr>
          <w:rFonts w:asciiTheme="minorHAnsi" w:hAnsiTheme="minorHAnsi" w:cstheme="minorHAnsi"/>
        </w:rPr>
        <w:t xml:space="preserve"> Airlines ha partecipato</w:t>
      </w:r>
      <w:r>
        <w:rPr>
          <w:rFonts w:asciiTheme="minorHAnsi" w:hAnsiTheme="minorHAnsi" w:cstheme="minorHAnsi"/>
        </w:rPr>
        <w:t xml:space="preserve"> anche</w:t>
      </w:r>
      <w:r w:rsidR="00CE1DF4" w:rsidRPr="00CE1DF4">
        <w:rPr>
          <w:rFonts w:asciiTheme="minorHAnsi" w:hAnsiTheme="minorHAnsi" w:cstheme="minorHAnsi"/>
        </w:rPr>
        <w:t xml:space="preserve"> alle fasi finali della gara per la privatizzazione di Cyprus Airways, il vettore nazionale di Cipro.  A seguito del fallimento di Cyprus Airways, </w:t>
      </w:r>
      <w:proofErr w:type="spellStart"/>
      <w:r w:rsidR="00CE1DF4" w:rsidRPr="00CE1DF4">
        <w:rPr>
          <w:rFonts w:asciiTheme="minorHAnsi" w:hAnsiTheme="minorHAnsi" w:cstheme="minorHAnsi"/>
        </w:rPr>
        <w:t>Aegean</w:t>
      </w:r>
      <w:proofErr w:type="spellEnd"/>
      <w:r w:rsidR="00CE1DF4" w:rsidRPr="00CE1DF4">
        <w:rPr>
          <w:rFonts w:asciiTheme="minorHAnsi" w:hAnsiTheme="minorHAnsi" w:cstheme="minorHAnsi"/>
        </w:rPr>
        <w:t xml:space="preserve"> Airlines ha stabilito un hub all'aeroporto di Larnaca, avviando così voli di linea da e per l'isola verso varie destinazioni e colmando il vuoto di servizio creato dalla cessazione dei servizi di Cyprus Airways.</w:t>
      </w:r>
    </w:p>
    <w:p w14:paraId="64AC9DD0" w14:textId="6E9B96A4" w:rsidR="00E112D1" w:rsidRDefault="00E112D1" w:rsidP="00AD1CF1">
      <w:pPr>
        <w:pStyle w:val="Normale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Oggi la </w:t>
      </w:r>
      <w:proofErr w:type="spellStart"/>
      <w:r>
        <w:rPr>
          <w:rFonts w:asciiTheme="minorHAnsi" w:hAnsiTheme="minorHAnsi" w:cstheme="minorHAnsi"/>
        </w:rPr>
        <w:t>Aegean</w:t>
      </w:r>
      <w:proofErr w:type="spellEnd"/>
      <w:r>
        <w:rPr>
          <w:rFonts w:asciiTheme="minorHAnsi" w:hAnsiTheme="minorHAnsi" w:cstheme="minorHAnsi"/>
        </w:rPr>
        <w:t xml:space="preserve"> è il principale vettore ellenico. Nel 2019 ha prodotto un fatturato di 1.308 milioni di euro e a partire dal 30 giugno 2010 è stata ammessa a far parte dell’alleanza di Star Alliance.</w:t>
      </w:r>
    </w:p>
    <w:p w14:paraId="590B9DCC" w14:textId="2B50D8DB" w:rsidR="00CA553A" w:rsidRPr="00CA553A" w:rsidRDefault="00E112D1" w:rsidP="00AD1CF1">
      <w:pPr>
        <w:pStyle w:val="NormaleWeb"/>
        <w:shd w:val="clear" w:color="auto" w:fill="FFFFFF"/>
        <w:spacing w:before="12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momento che anche la Grecia non è stata esente dall’invasione delle low cost è interessante analizzare su quali mercati si è mossa la nuova compagnia che ha sostituito la storica Olympic Airways. Innanzitutto</w:t>
      </w:r>
      <w:r w:rsidR="00CA553A">
        <w:rPr>
          <w:rFonts w:asciiTheme="minorHAnsi" w:hAnsiTheme="minorHAnsi" w:cstheme="minorHAnsi"/>
        </w:rPr>
        <w:t xml:space="preserve"> va annotato come</w:t>
      </w:r>
      <w:r>
        <w:rPr>
          <w:rFonts w:asciiTheme="minorHAnsi" w:hAnsiTheme="minorHAnsi" w:cstheme="minorHAnsi"/>
        </w:rPr>
        <w:t xml:space="preserve"> dal 2013 al 2019</w:t>
      </w:r>
      <w:r w:rsidR="00CA553A">
        <w:rPr>
          <w:rFonts w:asciiTheme="minorHAnsi" w:hAnsiTheme="minorHAnsi" w:cstheme="minorHAnsi"/>
        </w:rPr>
        <w:t xml:space="preserve"> per ben se</w:t>
      </w:r>
      <w:r w:rsidR="00E27D12">
        <w:rPr>
          <w:rFonts w:asciiTheme="minorHAnsi" w:hAnsiTheme="minorHAnsi" w:cstheme="minorHAnsi"/>
        </w:rPr>
        <w:t>tte</w:t>
      </w:r>
      <w:r w:rsidR="00CA553A">
        <w:rPr>
          <w:rFonts w:asciiTheme="minorHAnsi" w:hAnsiTheme="minorHAnsi" w:cstheme="minorHAnsi"/>
        </w:rPr>
        <w:t xml:space="preserve"> anni consecutivi,</w:t>
      </w:r>
      <w:r>
        <w:rPr>
          <w:rFonts w:asciiTheme="minorHAnsi" w:hAnsiTheme="minorHAnsi" w:cstheme="minorHAnsi"/>
        </w:rPr>
        <w:t xml:space="preserve"> i bilanci hanno chiuso sempre in attivo, mentre il numero passe</w:t>
      </w:r>
      <w:r w:rsidR="00CA553A">
        <w:rPr>
          <w:rFonts w:asciiTheme="minorHAnsi" w:hAnsiTheme="minorHAnsi" w:cstheme="minorHAnsi"/>
        </w:rPr>
        <w:t>ggeri è più che raddoppiato arrivando a toccare i 15 milioni.</w:t>
      </w:r>
    </w:p>
    <w:p w14:paraId="22F2296F" w14:textId="2F97C279" w:rsidR="00CE1DF4" w:rsidRDefault="00CE1DF4" w:rsidP="0088541C">
      <w:pPr>
        <w:pStyle w:val="Normale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  <w:t xml:space="preserve">     Profitto al netto di tasse                    Staff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Flotta</w:t>
      </w:r>
      <w:r w:rsidR="00AE3434">
        <w:rPr>
          <w:rFonts w:asciiTheme="minorHAnsi" w:hAnsiTheme="minorHAnsi" w:cstheme="minorHAnsi"/>
          <w:sz w:val="18"/>
          <w:szCs w:val="18"/>
        </w:rPr>
        <w:tab/>
        <w:t xml:space="preserve">          Passeggeri</w:t>
      </w:r>
    </w:p>
    <w:p w14:paraId="030809F5" w14:textId="48D78BBA" w:rsidR="0088541C" w:rsidRDefault="0088541C" w:rsidP="0088541C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(milioni euro)</w:t>
      </w:r>
      <w:r w:rsidR="00AE3434">
        <w:rPr>
          <w:rFonts w:asciiTheme="minorHAnsi" w:hAnsiTheme="minorHAnsi" w:cstheme="minorHAnsi"/>
          <w:sz w:val="18"/>
          <w:szCs w:val="18"/>
        </w:rPr>
        <w:tab/>
      </w:r>
      <w:r w:rsidR="00AE3434">
        <w:rPr>
          <w:rFonts w:asciiTheme="minorHAnsi" w:hAnsiTheme="minorHAnsi" w:cstheme="minorHAnsi"/>
          <w:sz w:val="18"/>
          <w:szCs w:val="18"/>
        </w:rPr>
        <w:tab/>
      </w:r>
      <w:r w:rsidR="00AE3434">
        <w:rPr>
          <w:rFonts w:asciiTheme="minorHAnsi" w:hAnsiTheme="minorHAnsi" w:cstheme="minorHAnsi"/>
          <w:sz w:val="18"/>
          <w:szCs w:val="18"/>
        </w:rPr>
        <w:tab/>
      </w:r>
      <w:r w:rsidR="00AE3434">
        <w:rPr>
          <w:rFonts w:asciiTheme="minorHAnsi" w:hAnsiTheme="minorHAnsi" w:cstheme="minorHAnsi"/>
          <w:sz w:val="18"/>
          <w:szCs w:val="18"/>
        </w:rPr>
        <w:tab/>
      </w:r>
      <w:r w:rsidR="00AE3434">
        <w:rPr>
          <w:rFonts w:asciiTheme="minorHAnsi" w:hAnsiTheme="minorHAnsi" w:cstheme="minorHAnsi"/>
          <w:sz w:val="18"/>
          <w:szCs w:val="18"/>
        </w:rPr>
        <w:tab/>
        <w:t xml:space="preserve">         </w:t>
      </w:r>
      <w:proofErr w:type="gramStart"/>
      <w:r w:rsidR="00AE3434">
        <w:rPr>
          <w:rFonts w:asciiTheme="minorHAnsi" w:hAnsiTheme="minorHAnsi" w:cstheme="minorHAnsi"/>
          <w:sz w:val="18"/>
          <w:szCs w:val="18"/>
        </w:rPr>
        <w:t xml:space="preserve">   (</w:t>
      </w:r>
      <w:proofErr w:type="gramEnd"/>
      <w:r w:rsidR="00AE3434">
        <w:rPr>
          <w:rFonts w:asciiTheme="minorHAnsi" w:hAnsiTheme="minorHAnsi" w:cstheme="minorHAnsi"/>
          <w:sz w:val="18"/>
          <w:szCs w:val="18"/>
        </w:rPr>
        <w:t>milioni)</w:t>
      </w:r>
    </w:p>
    <w:p w14:paraId="5109F19B" w14:textId="7C4E2D5B" w:rsidR="00CE1DF4" w:rsidRPr="00CA553A" w:rsidRDefault="00CE1DF4" w:rsidP="00CA553A">
      <w:pPr>
        <w:pStyle w:val="NormaleWeb"/>
        <w:shd w:val="clear" w:color="auto" w:fill="FFFFFF"/>
        <w:spacing w:before="12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66.3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1459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30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 xml:space="preserve"> 6.9</w:t>
      </w:r>
    </w:p>
    <w:p w14:paraId="3A2FFD87" w14:textId="0E076A7A" w:rsidR="00CE1DF4" w:rsidRDefault="00CE1DF4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80.4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1678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50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10.1</w:t>
      </w:r>
    </w:p>
    <w:p w14:paraId="189D6DAA" w14:textId="5F3F6CD0" w:rsidR="00CE1DF4" w:rsidRDefault="00CE1DF4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68.4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2344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58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11.6</w:t>
      </w:r>
    </w:p>
    <w:p w14:paraId="6048DC91" w14:textId="6CD63BC0" w:rsidR="00CE1DF4" w:rsidRDefault="00CE1DF4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2016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32.2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2334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12.5</w:t>
      </w:r>
    </w:p>
    <w:p w14:paraId="28A89232" w14:textId="6513958D" w:rsidR="0088541C" w:rsidRDefault="0088541C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2017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60.4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2493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58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13.2</w:t>
      </w:r>
    </w:p>
    <w:p w14:paraId="3A2CA315" w14:textId="772F9B54" w:rsidR="0088541C" w:rsidRDefault="0088541C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67.9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2703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61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13.9</w:t>
      </w:r>
    </w:p>
    <w:p w14:paraId="4F3E486C" w14:textId="7DA32D52" w:rsidR="0088541C" w:rsidRDefault="0088541C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2019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78.4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2924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62</w:t>
      </w:r>
      <w:r w:rsidR="00AE3434">
        <w:rPr>
          <w:rFonts w:asciiTheme="minorHAnsi" w:hAnsiTheme="minorHAnsi" w:cstheme="minorHAnsi"/>
        </w:rPr>
        <w:tab/>
      </w:r>
      <w:r w:rsidR="00AE3434">
        <w:rPr>
          <w:rFonts w:asciiTheme="minorHAnsi" w:hAnsiTheme="minorHAnsi" w:cstheme="minorHAnsi"/>
        </w:rPr>
        <w:tab/>
        <w:t>15.0</w:t>
      </w:r>
    </w:p>
    <w:p w14:paraId="780E9A39" w14:textId="633F6B39" w:rsidR="00F426D5" w:rsidRDefault="00F426D5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30166EA" w14:textId="37D5E67D" w:rsidR="00F426D5" w:rsidRDefault="00F426D5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3F82E31" w14:textId="32B864DD" w:rsidR="00F426D5" w:rsidRDefault="000275C3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Osservando la mappa dei suoi servizi si potrà osservare come la compagnia abbia, almeno fino ad oggi, disdegnato i collegamenti intercontinentali rimanendo nell’ambito continentale fino all’area subsahariana. L’attuale flotta vede in servizio soli velivoli Airbus serie 320 e 321</w:t>
      </w:r>
      <w:r w:rsidR="00AD1CF1">
        <w:rPr>
          <w:rFonts w:asciiTheme="minorHAnsi" w:hAnsiTheme="minorHAnsi" w:cstheme="minorHAnsi"/>
        </w:rPr>
        <w:t>: attualmente 54 unità con ordinazioni per altri 38.</w:t>
      </w:r>
    </w:p>
    <w:p w14:paraId="0F0AAF1A" w14:textId="27EC2421" w:rsidR="00F426D5" w:rsidRDefault="00F426D5" w:rsidP="00CE1DF4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932DBDC" w14:textId="012B0C4D" w:rsidR="00F426D5" w:rsidRDefault="00F426D5" w:rsidP="00F426D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FF89FFF" wp14:editId="41F028DF">
            <wp:extent cx="4773600" cy="2926800"/>
            <wp:effectExtent l="0" t="0" r="825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29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38524" w14:textId="2F97A580" w:rsidR="000275C3" w:rsidRDefault="000275C3" w:rsidP="00F426D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7B4E269" w14:textId="215EB7DA" w:rsidR="000275C3" w:rsidRDefault="000275C3" w:rsidP="00F426D5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9BFFAA4" w14:textId="3407F0F5" w:rsidR="000275C3" w:rsidRDefault="008C419D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prescindere dal successo commerciale fatto registrare dal nuovo vettore </w:t>
      </w:r>
      <w:r w:rsidR="00B315F3">
        <w:rPr>
          <w:rFonts w:asciiTheme="minorHAnsi" w:hAnsiTheme="minorHAnsi" w:cstheme="minorHAnsi"/>
        </w:rPr>
        <w:t>il quale</w:t>
      </w:r>
      <w:r>
        <w:rPr>
          <w:rFonts w:asciiTheme="minorHAnsi" w:hAnsiTheme="minorHAnsi" w:cstheme="minorHAnsi"/>
        </w:rPr>
        <w:t xml:space="preserve"> è</w:t>
      </w:r>
      <w:r w:rsidR="00B315F3">
        <w:rPr>
          <w:rFonts w:asciiTheme="minorHAnsi" w:hAnsiTheme="minorHAnsi" w:cstheme="minorHAnsi"/>
        </w:rPr>
        <w:t xml:space="preserve"> arrivato a</w:t>
      </w:r>
      <w:r>
        <w:rPr>
          <w:rFonts w:asciiTheme="minorHAnsi" w:hAnsiTheme="minorHAnsi" w:cstheme="minorHAnsi"/>
        </w:rPr>
        <w:t xml:space="preserve"> sostitui</w:t>
      </w:r>
      <w:r w:rsidR="00B315F3">
        <w:rPr>
          <w:rFonts w:asciiTheme="minorHAnsi" w:hAnsiTheme="minorHAnsi" w:cstheme="minorHAnsi"/>
        </w:rPr>
        <w:t>rsi</w:t>
      </w:r>
      <w:r>
        <w:rPr>
          <w:rFonts w:asciiTheme="minorHAnsi" w:hAnsiTheme="minorHAnsi" w:cstheme="minorHAnsi"/>
        </w:rPr>
        <w:t xml:space="preserve"> alla blasonata ex compagnia di bandiera</w:t>
      </w:r>
      <w:r w:rsidR="00B315F3">
        <w:rPr>
          <w:rFonts w:asciiTheme="minorHAnsi" w:hAnsiTheme="minorHAnsi" w:cstheme="minorHAnsi"/>
        </w:rPr>
        <w:t xml:space="preserve"> senza farla rimpiangere</w:t>
      </w:r>
      <w:r>
        <w:rPr>
          <w:rFonts w:asciiTheme="minorHAnsi" w:hAnsiTheme="minorHAnsi" w:cstheme="minorHAnsi"/>
        </w:rPr>
        <w:t xml:space="preserve">, gli avvenimenti succedutisi in Grecia dovrebbero seriamente far riflettere i nostri governanti </w:t>
      </w:r>
      <w:r w:rsidR="00B315F3">
        <w:rPr>
          <w:rFonts w:asciiTheme="minorHAnsi" w:hAnsiTheme="minorHAnsi" w:cstheme="minorHAnsi"/>
        </w:rPr>
        <w:t xml:space="preserve">specialmente </w:t>
      </w:r>
      <w:r>
        <w:rPr>
          <w:rFonts w:asciiTheme="minorHAnsi" w:hAnsiTheme="minorHAnsi" w:cstheme="minorHAnsi"/>
        </w:rPr>
        <w:t>se essi</w:t>
      </w:r>
      <w:r w:rsidR="001F0B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v</w:t>
      </w:r>
      <w:r w:rsidR="00B315F3">
        <w:rPr>
          <w:rFonts w:asciiTheme="minorHAnsi" w:hAnsiTheme="minorHAnsi" w:cstheme="minorHAnsi"/>
        </w:rPr>
        <w:t>enissero analizzati</w:t>
      </w:r>
      <w:r>
        <w:rPr>
          <w:rFonts w:asciiTheme="minorHAnsi" w:hAnsiTheme="minorHAnsi" w:cstheme="minorHAnsi"/>
        </w:rPr>
        <w:t xml:space="preserve"> </w:t>
      </w:r>
      <w:r w:rsidR="001F0B84">
        <w:rPr>
          <w:rFonts w:asciiTheme="minorHAnsi" w:hAnsiTheme="minorHAnsi" w:cstheme="minorHAnsi"/>
        </w:rPr>
        <w:t>dal punto di vista</w:t>
      </w:r>
      <w:r>
        <w:rPr>
          <w:rFonts w:asciiTheme="minorHAnsi" w:hAnsiTheme="minorHAnsi" w:cstheme="minorHAnsi"/>
        </w:rPr>
        <w:t xml:space="preserve"> temporale</w:t>
      </w:r>
      <w:r w:rsidR="001F0B84">
        <w:rPr>
          <w:rFonts w:asciiTheme="minorHAnsi" w:hAnsiTheme="minorHAnsi" w:cstheme="minorHAnsi"/>
        </w:rPr>
        <w:t xml:space="preserve">, ovvero il </w:t>
      </w:r>
      <w:r w:rsidR="00420C74">
        <w:rPr>
          <w:rFonts w:asciiTheme="minorHAnsi" w:hAnsiTheme="minorHAnsi" w:cstheme="minorHAnsi"/>
        </w:rPr>
        <w:t xml:space="preserve">lasso di </w:t>
      </w:r>
      <w:r w:rsidR="001F0B84">
        <w:rPr>
          <w:rFonts w:asciiTheme="minorHAnsi" w:hAnsiTheme="minorHAnsi" w:cstheme="minorHAnsi"/>
        </w:rPr>
        <w:t>tempo</w:t>
      </w:r>
      <w:r>
        <w:rPr>
          <w:rFonts w:asciiTheme="minorHAnsi" w:hAnsiTheme="minorHAnsi" w:cstheme="minorHAnsi"/>
        </w:rPr>
        <w:t xml:space="preserve"> </w:t>
      </w:r>
      <w:r w:rsidR="00420C74">
        <w:rPr>
          <w:rFonts w:asciiTheme="minorHAnsi" w:hAnsiTheme="minorHAnsi" w:cstheme="minorHAnsi"/>
        </w:rPr>
        <w:t>nel quale</w:t>
      </w:r>
      <w:r>
        <w:rPr>
          <w:rFonts w:asciiTheme="minorHAnsi" w:hAnsiTheme="minorHAnsi" w:cstheme="minorHAnsi"/>
        </w:rPr>
        <w:t xml:space="preserve"> ad Atene si è risol</w:t>
      </w:r>
      <w:r w:rsidR="001F0B84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a la crisi del loro storico vettore di bandiera rispetto a quanto ancora oggi sta accadendo da noi</w:t>
      </w:r>
      <w:r w:rsidR="00B315F3">
        <w:rPr>
          <w:rFonts w:asciiTheme="minorHAnsi" w:hAnsiTheme="minorHAnsi" w:cstheme="minorHAnsi"/>
        </w:rPr>
        <w:t xml:space="preserve"> nei confronti di Alitalia.</w:t>
      </w:r>
      <w:r w:rsidR="00420C74">
        <w:rPr>
          <w:rFonts w:asciiTheme="minorHAnsi" w:hAnsiTheme="minorHAnsi" w:cstheme="minorHAnsi"/>
        </w:rPr>
        <w:t xml:space="preserve"> Questi in sintesi i tempi greci:</w:t>
      </w:r>
    </w:p>
    <w:p w14:paraId="634132D9" w14:textId="57489DF3" w:rsidR="00543E5D" w:rsidRDefault="00543E5D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7E05B6E" w14:textId="17D18273" w:rsidR="00543E5D" w:rsidRDefault="00543E5D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Anno </w:t>
      </w:r>
      <w:r w:rsidRPr="008507C8">
        <w:rPr>
          <w:rFonts w:asciiTheme="minorHAnsi" w:hAnsiTheme="minorHAnsi" w:cstheme="minorHAnsi"/>
          <w:b/>
          <w:bCs/>
        </w:rPr>
        <w:t>2003.</w:t>
      </w:r>
      <w:r>
        <w:rPr>
          <w:rFonts w:asciiTheme="minorHAnsi" w:hAnsiTheme="minorHAnsi" w:cstheme="minorHAnsi"/>
        </w:rPr>
        <w:t xml:space="preserve"> A seguito delle perdite accumulate il governo decide di ristrutturare la Olympic Airways.</w:t>
      </w:r>
      <w:r w:rsidR="00710202">
        <w:rPr>
          <w:rFonts w:asciiTheme="minorHAnsi" w:hAnsiTheme="minorHAnsi" w:cstheme="minorHAnsi"/>
        </w:rPr>
        <w:t xml:space="preserve"> Nasce la Olympic Airlines.</w:t>
      </w:r>
    </w:p>
    <w:p w14:paraId="0D606DB1" w14:textId="78148E72" w:rsidR="00543E5D" w:rsidRDefault="00543E5D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Fino al </w:t>
      </w:r>
      <w:r w:rsidRPr="008507C8">
        <w:rPr>
          <w:rFonts w:asciiTheme="minorHAnsi" w:hAnsiTheme="minorHAnsi" w:cstheme="minorHAnsi"/>
          <w:b/>
          <w:bCs/>
        </w:rPr>
        <w:t>200</w:t>
      </w:r>
      <w:r w:rsidR="00710202" w:rsidRPr="008507C8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</w:rPr>
        <w:t xml:space="preserve"> si susseguono tentativi di vendita e di privatizzazione che falliscono.</w:t>
      </w:r>
    </w:p>
    <w:p w14:paraId="47A995F6" w14:textId="7A6CEB47" w:rsidR="00710202" w:rsidRDefault="00710202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marzo </w:t>
      </w:r>
      <w:r w:rsidRPr="008507C8">
        <w:rPr>
          <w:rFonts w:asciiTheme="minorHAnsi" w:hAnsiTheme="minorHAnsi" w:cstheme="minorHAnsi"/>
          <w:b/>
          <w:bCs/>
        </w:rPr>
        <w:t>2009</w:t>
      </w:r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Marfin</w:t>
      </w:r>
      <w:proofErr w:type="spellEnd"/>
      <w:r>
        <w:rPr>
          <w:rFonts w:asciiTheme="minorHAnsi" w:hAnsiTheme="minorHAnsi" w:cstheme="minorHAnsi"/>
        </w:rPr>
        <w:t xml:space="preserve"> Investment Group </w:t>
      </w:r>
      <w:r w:rsidR="008507C8">
        <w:rPr>
          <w:rFonts w:asciiTheme="minorHAnsi" w:hAnsiTheme="minorHAnsi" w:cstheme="minorHAnsi"/>
        </w:rPr>
        <w:t>firma un accordo con il governo greco per l’acquisto della Olympic Airlines.</w:t>
      </w:r>
    </w:p>
    <w:p w14:paraId="3F8B08FD" w14:textId="1C0ABF5A" w:rsidR="008507C8" w:rsidRDefault="008507C8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settembre del 2009 decolla la Olympic Air </w:t>
      </w:r>
      <w:r w:rsidR="00420C74">
        <w:rPr>
          <w:rFonts w:asciiTheme="minorHAnsi" w:hAnsiTheme="minorHAnsi" w:cstheme="minorHAnsi"/>
        </w:rPr>
        <w:t xml:space="preserve">interamente </w:t>
      </w:r>
      <w:r>
        <w:rPr>
          <w:rFonts w:asciiTheme="minorHAnsi" w:hAnsiTheme="minorHAnsi" w:cstheme="minorHAnsi"/>
        </w:rPr>
        <w:t xml:space="preserve">privata che confluirà nell’ottobre </w:t>
      </w:r>
      <w:r w:rsidRPr="008507C8">
        <w:rPr>
          <w:rFonts w:asciiTheme="minorHAnsi" w:hAnsiTheme="minorHAnsi" w:cstheme="minorHAnsi"/>
          <w:b/>
          <w:bCs/>
        </w:rPr>
        <w:t>2013</w:t>
      </w:r>
      <w:r>
        <w:rPr>
          <w:rFonts w:asciiTheme="minorHAnsi" w:hAnsiTheme="minorHAnsi" w:cstheme="minorHAnsi"/>
        </w:rPr>
        <w:t xml:space="preserve"> nella </w:t>
      </w:r>
      <w:proofErr w:type="spellStart"/>
      <w:r>
        <w:rPr>
          <w:rFonts w:asciiTheme="minorHAnsi" w:hAnsiTheme="minorHAnsi" w:cstheme="minorHAnsi"/>
        </w:rPr>
        <w:t>Aegean</w:t>
      </w:r>
      <w:proofErr w:type="spellEnd"/>
      <w:r>
        <w:rPr>
          <w:rFonts w:asciiTheme="minorHAnsi" w:hAnsiTheme="minorHAnsi" w:cstheme="minorHAnsi"/>
        </w:rPr>
        <w:t>.</w:t>
      </w:r>
    </w:p>
    <w:p w14:paraId="3E88C3E1" w14:textId="1FCF69C7" w:rsidR="008507C8" w:rsidRDefault="008507C8" w:rsidP="008C419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319C55E" w14:textId="47448072" w:rsidR="008507C8" w:rsidRDefault="008507C8" w:rsidP="00542D2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Quindi la ristrutturazione di Olympic Airways inizia nel 2003 e si </w:t>
      </w:r>
      <w:proofErr w:type="spellStart"/>
      <w:r>
        <w:rPr>
          <w:rFonts w:asciiTheme="minorHAnsi" w:hAnsiTheme="minorHAnsi" w:cstheme="minorHAnsi"/>
        </w:rPr>
        <w:t>conclude</w:t>
      </w:r>
      <w:proofErr w:type="spellEnd"/>
      <w:r>
        <w:rPr>
          <w:rFonts w:asciiTheme="minorHAnsi" w:hAnsiTheme="minorHAnsi" w:cstheme="minorHAnsi"/>
        </w:rPr>
        <w:t xml:space="preserve"> nel 2009</w:t>
      </w:r>
      <w:r w:rsidR="00D47D00">
        <w:rPr>
          <w:rFonts w:asciiTheme="minorHAnsi" w:hAnsiTheme="minorHAnsi" w:cstheme="minorHAnsi"/>
        </w:rPr>
        <w:t xml:space="preserve"> (sei anni dopo)</w:t>
      </w:r>
      <w:r>
        <w:rPr>
          <w:rFonts w:asciiTheme="minorHAnsi" w:hAnsiTheme="minorHAnsi" w:cstheme="minorHAnsi"/>
        </w:rPr>
        <w:t xml:space="preserve"> con la </w:t>
      </w:r>
      <w:proofErr w:type="gramStart"/>
      <w:r>
        <w:rPr>
          <w:rFonts w:asciiTheme="minorHAnsi" w:hAnsiTheme="minorHAnsi" w:cstheme="minorHAnsi"/>
        </w:rPr>
        <w:t>vendita  al</w:t>
      </w:r>
      <w:proofErr w:type="gramEnd"/>
      <w:r>
        <w:rPr>
          <w:rFonts w:asciiTheme="minorHAnsi" w:hAnsiTheme="minorHAnsi" w:cstheme="minorHAnsi"/>
        </w:rPr>
        <w:t xml:space="preserve"> fondo </w:t>
      </w:r>
      <w:proofErr w:type="spellStart"/>
      <w:r>
        <w:rPr>
          <w:rFonts w:asciiTheme="minorHAnsi" w:hAnsiTheme="minorHAnsi" w:cstheme="minorHAnsi"/>
        </w:rPr>
        <w:t>Marfin</w:t>
      </w:r>
      <w:proofErr w:type="spellEnd"/>
      <w:r>
        <w:rPr>
          <w:rFonts w:asciiTheme="minorHAnsi" w:hAnsiTheme="minorHAnsi" w:cstheme="minorHAnsi"/>
        </w:rPr>
        <w:t xml:space="preserve">, se </w:t>
      </w:r>
      <w:r w:rsidR="00420C74">
        <w:rPr>
          <w:rFonts w:asciiTheme="minorHAnsi" w:hAnsiTheme="minorHAnsi" w:cstheme="minorHAnsi"/>
        </w:rPr>
        <w:t>invece</w:t>
      </w:r>
      <w:r>
        <w:rPr>
          <w:rFonts w:asciiTheme="minorHAnsi" w:hAnsiTheme="minorHAnsi" w:cstheme="minorHAnsi"/>
        </w:rPr>
        <w:t xml:space="preserve"> vo</w:t>
      </w:r>
      <w:r w:rsidR="00420C74">
        <w:rPr>
          <w:rFonts w:asciiTheme="minorHAnsi" w:hAnsiTheme="minorHAnsi" w:cstheme="minorHAnsi"/>
        </w:rPr>
        <w:t>lessimo</w:t>
      </w:r>
      <w:r>
        <w:rPr>
          <w:rFonts w:asciiTheme="minorHAnsi" w:hAnsiTheme="minorHAnsi" w:cstheme="minorHAnsi"/>
        </w:rPr>
        <w:t xml:space="preserve"> considerare il successivo assorbimento da parte della </w:t>
      </w:r>
      <w:proofErr w:type="spellStart"/>
      <w:r>
        <w:rPr>
          <w:rFonts w:asciiTheme="minorHAnsi" w:hAnsiTheme="minorHAnsi" w:cstheme="minorHAnsi"/>
        </w:rPr>
        <w:t>Aegean</w:t>
      </w:r>
      <w:proofErr w:type="spellEnd"/>
      <w:r>
        <w:rPr>
          <w:rFonts w:asciiTheme="minorHAnsi" w:hAnsiTheme="minorHAnsi" w:cstheme="minorHAnsi"/>
        </w:rPr>
        <w:t xml:space="preserve"> arriviamo al 2013</w:t>
      </w:r>
      <w:r w:rsidR="00D47D00">
        <w:rPr>
          <w:rFonts w:asciiTheme="minorHAnsi" w:hAnsiTheme="minorHAnsi" w:cstheme="minorHAnsi"/>
        </w:rPr>
        <w:t xml:space="preserve"> (dieci anni). Ogni paragone con i tempi di Alitalia sono impietosi. Partendo dal fallimento dell’accordo con la KLM </w:t>
      </w:r>
      <w:r w:rsidR="00420C74">
        <w:rPr>
          <w:rFonts w:asciiTheme="minorHAnsi" w:hAnsiTheme="minorHAnsi" w:cstheme="minorHAnsi"/>
        </w:rPr>
        <w:t xml:space="preserve">oggi </w:t>
      </w:r>
      <w:r w:rsidR="00D47D00">
        <w:rPr>
          <w:rFonts w:asciiTheme="minorHAnsi" w:hAnsiTheme="minorHAnsi" w:cstheme="minorHAnsi"/>
        </w:rPr>
        <w:t xml:space="preserve">siamo a venti anni, se volessimo invece partire dall’appello </w:t>
      </w:r>
      <w:r w:rsidR="00420C74">
        <w:rPr>
          <w:rFonts w:asciiTheme="minorHAnsi" w:hAnsiTheme="minorHAnsi" w:cstheme="minorHAnsi"/>
        </w:rPr>
        <w:t>fatto nell’aprile 2004 dal presidente di Alitalia</w:t>
      </w:r>
      <w:r w:rsidR="00D47D00">
        <w:rPr>
          <w:rFonts w:asciiTheme="minorHAnsi" w:hAnsiTheme="minorHAnsi" w:cstheme="minorHAnsi"/>
        </w:rPr>
        <w:t xml:space="preserve"> Giuseppe Bonomi (“Alitalia non ha più di un mese di vita</w:t>
      </w:r>
      <w:proofErr w:type="gramStart"/>
      <w:r w:rsidR="00D47D00">
        <w:rPr>
          <w:rFonts w:asciiTheme="minorHAnsi" w:hAnsiTheme="minorHAnsi" w:cstheme="minorHAnsi"/>
        </w:rPr>
        <w:t>”</w:t>
      </w:r>
      <w:r w:rsidR="00420C74">
        <w:rPr>
          <w:rFonts w:asciiTheme="minorHAnsi" w:hAnsiTheme="minorHAnsi" w:cstheme="minorHAnsi"/>
        </w:rPr>
        <w:t>)</w:t>
      </w:r>
      <w:r w:rsidR="00D47D00">
        <w:rPr>
          <w:rFonts w:asciiTheme="minorHAnsi" w:hAnsiTheme="minorHAnsi" w:cstheme="minorHAnsi"/>
        </w:rPr>
        <w:t xml:space="preserve">  siamo</w:t>
      </w:r>
      <w:proofErr w:type="gramEnd"/>
      <w:r w:rsidR="00D47D00">
        <w:rPr>
          <w:rFonts w:asciiTheme="minorHAnsi" w:hAnsiTheme="minorHAnsi" w:cstheme="minorHAnsi"/>
        </w:rPr>
        <w:t xml:space="preserve"> a 17 anni </w:t>
      </w:r>
      <w:r w:rsidR="00D47D00" w:rsidRPr="00420C74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0E0ABB">
        <w:rPr>
          <w:rFonts w:asciiTheme="minorHAnsi" w:hAnsiTheme="minorHAnsi" w:cstheme="minorHAnsi"/>
          <w:color w:val="FF0000"/>
          <w:sz w:val="18"/>
          <w:szCs w:val="18"/>
        </w:rPr>
        <w:t>3</w:t>
      </w:r>
      <w:r w:rsidR="00D47D00" w:rsidRPr="00420C74">
        <w:rPr>
          <w:rFonts w:asciiTheme="minorHAnsi" w:hAnsiTheme="minorHAnsi" w:cstheme="minorHAnsi"/>
          <w:color w:val="FF0000"/>
          <w:sz w:val="18"/>
          <w:szCs w:val="18"/>
        </w:rPr>
        <w:t>)</w:t>
      </w:r>
      <w:r w:rsidR="00AD1CF1">
        <w:rPr>
          <w:rFonts w:asciiTheme="minorHAnsi" w:hAnsiTheme="minorHAnsi" w:cstheme="minorHAnsi"/>
        </w:rPr>
        <w:t xml:space="preserve">.  </w:t>
      </w:r>
      <w:r w:rsidR="00542D2B">
        <w:rPr>
          <w:rFonts w:asciiTheme="minorHAnsi" w:hAnsiTheme="minorHAnsi" w:cstheme="minorHAnsi"/>
        </w:rPr>
        <w:t xml:space="preserve">Il segreto del successo greco ha una sola spiegazione: </w:t>
      </w:r>
      <w:r w:rsidR="00542D2B" w:rsidRPr="00542D2B">
        <w:rPr>
          <w:rFonts w:asciiTheme="minorHAnsi" w:hAnsiTheme="minorHAnsi" w:cstheme="minorHAnsi"/>
          <w:i/>
          <w:iCs/>
        </w:rPr>
        <w:t>non attuare la politica dello struzzo rimandando a domani ciò che puoi fare oggi.</w:t>
      </w:r>
      <w:r w:rsidR="00542D2B">
        <w:rPr>
          <w:rFonts w:asciiTheme="minorHAnsi" w:hAnsiTheme="minorHAnsi" w:cstheme="minorHAnsi"/>
        </w:rPr>
        <w:t xml:space="preserve"> </w:t>
      </w:r>
      <w:r w:rsidR="00AD1CF1">
        <w:rPr>
          <w:rFonts w:asciiTheme="minorHAnsi" w:hAnsiTheme="minorHAnsi" w:cstheme="minorHAnsi"/>
        </w:rPr>
        <w:t xml:space="preserve">Appare evidente che quando </w:t>
      </w:r>
      <w:r w:rsidR="00542D2B">
        <w:rPr>
          <w:rFonts w:asciiTheme="minorHAnsi" w:hAnsiTheme="minorHAnsi" w:cstheme="minorHAnsi"/>
        </w:rPr>
        <w:t xml:space="preserve">da noi </w:t>
      </w:r>
      <w:r w:rsidR="00AD1CF1">
        <w:rPr>
          <w:rFonts w:asciiTheme="minorHAnsi" w:hAnsiTheme="minorHAnsi" w:cstheme="minorHAnsi"/>
        </w:rPr>
        <w:t xml:space="preserve">si discute e </w:t>
      </w:r>
      <w:r w:rsidR="00D538D7">
        <w:rPr>
          <w:rFonts w:asciiTheme="minorHAnsi" w:hAnsiTheme="minorHAnsi" w:cstheme="minorHAnsi"/>
        </w:rPr>
        <w:t xml:space="preserve">ci </w:t>
      </w:r>
      <w:r w:rsidR="00AD1CF1">
        <w:rPr>
          <w:rFonts w:asciiTheme="minorHAnsi" w:hAnsiTheme="minorHAnsi" w:cstheme="minorHAnsi"/>
        </w:rPr>
        <w:t xml:space="preserve">si </w:t>
      </w:r>
      <w:r w:rsidR="00D538D7">
        <w:rPr>
          <w:rFonts w:asciiTheme="minorHAnsi" w:hAnsiTheme="minorHAnsi" w:cstheme="minorHAnsi"/>
        </w:rPr>
        <w:t>straccia le vesti su come è ridotta</w:t>
      </w:r>
      <w:r w:rsidR="00AD1CF1">
        <w:rPr>
          <w:rFonts w:asciiTheme="minorHAnsi" w:hAnsiTheme="minorHAnsi" w:cstheme="minorHAnsi"/>
        </w:rPr>
        <w:t xml:space="preserve"> Alitalia</w:t>
      </w:r>
      <w:r w:rsidR="00D538D7">
        <w:rPr>
          <w:rFonts w:asciiTheme="minorHAnsi" w:hAnsiTheme="minorHAnsi" w:cstheme="minorHAnsi"/>
        </w:rPr>
        <w:t xml:space="preserve"> dovremmo fare un </w:t>
      </w:r>
      <w:r w:rsidR="00D538D7" w:rsidRPr="00D538D7">
        <w:rPr>
          <w:rFonts w:asciiTheme="minorHAnsi" w:hAnsiTheme="minorHAnsi" w:cstheme="minorHAnsi"/>
          <w:i/>
          <w:iCs/>
        </w:rPr>
        <w:t>mea culpa</w:t>
      </w:r>
      <w:r w:rsidR="00D538D7">
        <w:rPr>
          <w:rFonts w:asciiTheme="minorHAnsi" w:hAnsiTheme="minorHAnsi" w:cstheme="minorHAnsi"/>
        </w:rPr>
        <w:t xml:space="preserve"> per non aver</w:t>
      </w:r>
      <w:r w:rsidR="008729D3">
        <w:rPr>
          <w:rFonts w:asciiTheme="minorHAnsi" w:hAnsiTheme="minorHAnsi" w:cstheme="minorHAnsi"/>
        </w:rPr>
        <w:t xml:space="preserve"> avuto il coraggio di</w:t>
      </w:r>
      <w:r w:rsidR="00D538D7">
        <w:rPr>
          <w:rFonts w:asciiTheme="minorHAnsi" w:hAnsiTheme="minorHAnsi" w:cstheme="minorHAnsi"/>
        </w:rPr>
        <w:t xml:space="preserve"> pre</w:t>
      </w:r>
      <w:r w:rsidR="008729D3">
        <w:rPr>
          <w:rFonts w:asciiTheme="minorHAnsi" w:hAnsiTheme="minorHAnsi" w:cstheme="minorHAnsi"/>
        </w:rPr>
        <w:t>ndere</w:t>
      </w:r>
      <w:r w:rsidR="00D538D7">
        <w:rPr>
          <w:rFonts w:asciiTheme="minorHAnsi" w:hAnsiTheme="minorHAnsi" w:cstheme="minorHAnsi"/>
        </w:rPr>
        <w:t xml:space="preserve"> decisioni</w:t>
      </w:r>
      <w:r w:rsidR="00D47D00">
        <w:rPr>
          <w:rFonts w:asciiTheme="minorHAnsi" w:hAnsiTheme="minorHAnsi" w:cstheme="minorHAnsi"/>
        </w:rPr>
        <w:t xml:space="preserve"> </w:t>
      </w:r>
      <w:r w:rsidR="00D538D7">
        <w:rPr>
          <w:rFonts w:asciiTheme="minorHAnsi" w:hAnsiTheme="minorHAnsi" w:cstheme="minorHAnsi"/>
        </w:rPr>
        <w:t xml:space="preserve">che al momento </w:t>
      </w:r>
      <w:r w:rsidR="00D538D7">
        <w:rPr>
          <w:rFonts w:asciiTheme="minorHAnsi" w:hAnsiTheme="minorHAnsi" w:cstheme="minorHAnsi"/>
        </w:rPr>
        <w:lastRenderedPageBreak/>
        <w:t>sarebbero apparse senz’altro impopolari, ma che al lungo termine avrebbero restituito al Paese una nuova compagnia risanata nei conti.</w:t>
      </w:r>
    </w:p>
    <w:p w14:paraId="1664D78E" w14:textId="4A9022F1" w:rsidR="008729D3" w:rsidRDefault="008729D3" w:rsidP="00542D2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Alitalia, come Olympic, faceva parte della </w:t>
      </w:r>
      <w:proofErr w:type="spellStart"/>
      <w:r w:rsidRPr="008729D3">
        <w:rPr>
          <w:rFonts w:asciiTheme="minorHAnsi" w:hAnsiTheme="minorHAnsi" w:cstheme="minorHAnsi"/>
          <w:i/>
          <w:iCs/>
        </w:rPr>
        <w:t>elite</w:t>
      </w:r>
      <w:proofErr w:type="spellEnd"/>
      <w:r>
        <w:rPr>
          <w:rFonts w:asciiTheme="minorHAnsi" w:hAnsiTheme="minorHAnsi" w:cstheme="minorHAnsi"/>
        </w:rPr>
        <w:t xml:space="preserve"> delle compagnie aeree di bandiera che una volta formavano quello che qualcuno ha definito “l’impero dei cieli”, da tempo ormai l’impero è crollato, tutte le ex compagnie di bandiera hanno trovato una loro nuova collocazione, solo Alitalia vaga da anni nei cieli del mondo senza sapere dove andare e chi diventare. </w:t>
      </w:r>
    </w:p>
    <w:p w14:paraId="387641BE" w14:textId="2BC4F4A9" w:rsidR="00542D2B" w:rsidRDefault="00542D2B" w:rsidP="00542D2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DEABAAE" w14:textId="77777777" w:rsidR="00542D2B" w:rsidRDefault="00542D2B" w:rsidP="00542D2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6344AAA" w14:textId="2F213BE4" w:rsidR="00FA53E4" w:rsidRDefault="00FA53E4" w:rsidP="00D538D7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1470257A" w14:textId="12C7389B" w:rsidR="000E0ABB" w:rsidRPr="00AD1CF1" w:rsidRDefault="00AD1CF1" w:rsidP="000E0ABB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(1)</w:t>
      </w:r>
      <w:r w:rsidR="000E0ABB" w:rsidRPr="000E0ABB">
        <w:rPr>
          <w:rFonts w:asciiTheme="minorHAnsi" w:hAnsiTheme="minorHAnsi" w:cstheme="minorHAnsi"/>
          <w:sz w:val="18"/>
          <w:szCs w:val="18"/>
        </w:rPr>
        <w:t xml:space="preserve"> </w:t>
      </w:r>
      <w:r w:rsidR="000E0ABB" w:rsidRPr="00AD1CF1">
        <w:rPr>
          <w:rFonts w:asciiTheme="minorHAnsi" w:hAnsiTheme="minorHAnsi" w:cstheme="minorHAnsi"/>
          <w:sz w:val="18"/>
          <w:szCs w:val="18"/>
        </w:rPr>
        <w:t xml:space="preserve">Frase pronunciata del presidente dell’Enac Vito </w:t>
      </w:r>
      <w:proofErr w:type="gramStart"/>
      <w:r w:rsidR="000E0ABB" w:rsidRPr="00AD1CF1">
        <w:rPr>
          <w:rFonts w:asciiTheme="minorHAnsi" w:hAnsiTheme="minorHAnsi" w:cstheme="minorHAnsi"/>
          <w:sz w:val="18"/>
          <w:szCs w:val="18"/>
        </w:rPr>
        <w:t xml:space="preserve">Riggio  </w:t>
      </w:r>
      <w:r w:rsidR="000E0ABB">
        <w:rPr>
          <w:rFonts w:asciiTheme="minorHAnsi" w:hAnsiTheme="minorHAnsi" w:cstheme="minorHAnsi"/>
          <w:sz w:val="18"/>
          <w:szCs w:val="18"/>
        </w:rPr>
        <w:t>nell’</w:t>
      </w:r>
      <w:r w:rsidR="000E0ABB" w:rsidRPr="00AD1CF1">
        <w:rPr>
          <w:rFonts w:asciiTheme="minorHAnsi" w:hAnsiTheme="minorHAnsi" w:cstheme="minorHAnsi"/>
          <w:sz w:val="18"/>
          <w:szCs w:val="18"/>
        </w:rPr>
        <w:t>aprile</w:t>
      </w:r>
      <w:proofErr w:type="gramEnd"/>
      <w:r w:rsidR="000E0ABB" w:rsidRPr="00AD1CF1">
        <w:rPr>
          <w:rFonts w:asciiTheme="minorHAnsi" w:hAnsiTheme="minorHAnsi" w:cstheme="minorHAnsi"/>
          <w:sz w:val="18"/>
          <w:szCs w:val="18"/>
        </w:rPr>
        <w:t xml:space="preserve"> del 2007</w:t>
      </w:r>
      <w:r w:rsidR="000E0ABB">
        <w:rPr>
          <w:rFonts w:asciiTheme="minorHAnsi" w:hAnsiTheme="minorHAnsi" w:cstheme="minorHAnsi"/>
          <w:sz w:val="18"/>
          <w:szCs w:val="18"/>
        </w:rPr>
        <w:t>.</w:t>
      </w:r>
    </w:p>
    <w:p w14:paraId="0CCC10B6" w14:textId="023B96CE" w:rsidR="00AD1CF1" w:rsidRPr="00AD1CF1" w:rsidRDefault="000E0ABB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(2) </w:t>
      </w:r>
      <w:r w:rsidR="00AD1CF1" w:rsidRPr="00AD1CF1">
        <w:rPr>
          <w:rFonts w:asciiTheme="minorHAnsi" w:hAnsiTheme="minorHAnsi" w:cstheme="minorHAnsi"/>
          <w:sz w:val="18"/>
          <w:szCs w:val="18"/>
        </w:rPr>
        <w:t xml:space="preserve">Nell’ultimo </w:t>
      </w:r>
      <w:r w:rsidR="008729D3">
        <w:rPr>
          <w:rFonts w:asciiTheme="minorHAnsi" w:hAnsiTheme="minorHAnsi" w:cstheme="minorHAnsi"/>
          <w:sz w:val="18"/>
          <w:szCs w:val="18"/>
        </w:rPr>
        <w:t>F</w:t>
      </w:r>
      <w:r w:rsidR="00AD1CF1" w:rsidRPr="00AD1CF1">
        <w:rPr>
          <w:rFonts w:asciiTheme="minorHAnsi" w:hAnsiTheme="minorHAnsi" w:cstheme="minorHAnsi"/>
          <w:sz w:val="18"/>
          <w:szCs w:val="18"/>
        </w:rPr>
        <w:t xml:space="preserve">inancial </w:t>
      </w:r>
      <w:r w:rsidR="008729D3">
        <w:rPr>
          <w:rFonts w:asciiTheme="minorHAnsi" w:hAnsiTheme="minorHAnsi" w:cstheme="minorHAnsi"/>
          <w:sz w:val="18"/>
          <w:szCs w:val="18"/>
        </w:rPr>
        <w:t>R</w:t>
      </w:r>
      <w:r w:rsidR="00AD1CF1" w:rsidRPr="00AD1CF1">
        <w:rPr>
          <w:rFonts w:asciiTheme="minorHAnsi" w:hAnsiTheme="minorHAnsi" w:cstheme="minorHAnsi"/>
          <w:sz w:val="18"/>
          <w:szCs w:val="18"/>
        </w:rPr>
        <w:t>eport riferito all’anno 2019 questa la composizione degli azionisti che possedevano più del 5 per cento del diritto di voto:</w:t>
      </w:r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Eftichios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Vassilakis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37,08% (1,24%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direct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, 24,18%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through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Evertrans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S.A. and 11,66%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through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Autohellas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S.A.),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Alnesco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Enterprices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Company Limited 8,56%,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Siana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Enterprices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Company Limited 8,56% and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Achilleas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AD1CF1" w:rsidRPr="00AD1CF1">
        <w:rPr>
          <w:rFonts w:asciiTheme="minorHAnsi" w:hAnsiTheme="minorHAnsi" w:cstheme="minorHAnsi"/>
          <w:sz w:val="18"/>
          <w:szCs w:val="18"/>
        </w:rPr>
        <w:t>Constantakopoulos</w:t>
      </w:r>
      <w:proofErr w:type="spellEnd"/>
      <w:r w:rsidR="00AD1CF1" w:rsidRPr="00AD1CF1">
        <w:rPr>
          <w:rFonts w:asciiTheme="minorHAnsi" w:hAnsiTheme="minorHAnsi" w:cstheme="minorHAnsi"/>
          <w:sz w:val="18"/>
          <w:szCs w:val="18"/>
        </w:rPr>
        <w:t xml:space="preserve"> 5,19%.</w:t>
      </w:r>
    </w:p>
    <w:p w14:paraId="4DCCDC11" w14:textId="2D3079F5" w:rsidR="00D47D00" w:rsidRDefault="00AD1CF1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(3)</w:t>
      </w:r>
      <w:r w:rsidR="00F3419A">
        <w:rPr>
          <w:rFonts w:asciiTheme="minorHAnsi" w:hAnsiTheme="minorHAnsi" w:cstheme="minorHAnsi"/>
          <w:sz w:val="18"/>
          <w:szCs w:val="18"/>
        </w:rPr>
        <w:t xml:space="preserve"> </w:t>
      </w:r>
      <w:r w:rsidR="00420C74" w:rsidRPr="00AD1CF1">
        <w:rPr>
          <w:rFonts w:asciiTheme="minorHAnsi" w:hAnsiTheme="minorHAnsi" w:cstheme="minorHAnsi"/>
          <w:sz w:val="18"/>
          <w:szCs w:val="18"/>
        </w:rPr>
        <w:t xml:space="preserve">Corriere della Sera, 5 aprile 2004 “Maroni: l’Alitalia è al crac e il governo non fa nulla” </w:t>
      </w:r>
    </w:p>
    <w:p w14:paraId="37C36CD1" w14:textId="114313AA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55560CBD" w14:textId="6133A066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149D5EEB" w14:textId="744F2C7E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1C6AD6C9" w14:textId="77777777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2C72F3FD" w14:textId="5106F518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12F57ECD" w14:textId="6F0E3338" w:rsidR="008729D3" w:rsidRDefault="008729D3" w:rsidP="00AD1CF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</w:p>
    <w:p w14:paraId="0ECFE6C1" w14:textId="2FB204EB" w:rsidR="008729D3" w:rsidRDefault="008729D3" w:rsidP="008729D3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  <w:hyperlink r:id="rId11" w:history="1">
        <w:r w:rsidRPr="0049567C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www.aviation-industry-news.com</w:t>
        </w:r>
      </w:hyperlink>
    </w:p>
    <w:p w14:paraId="12AECF0F" w14:textId="238FA25A" w:rsidR="008729D3" w:rsidRDefault="008729D3" w:rsidP="008729D3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585429B7" w14:textId="2FD13536" w:rsidR="008729D3" w:rsidRDefault="008729D3" w:rsidP="008729D3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07F32965" w14:textId="1687B3D4" w:rsidR="008729D3" w:rsidRDefault="008729D3" w:rsidP="008729D3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6F0A7EF7" w14:textId="00B5B75B" w:rsidR="008729D3" w:rsidRDefault="008729D3" w:rsidP="008729D3">
      <w:pPr>
        <w:pStyle w:val="NormaleWeb"/>
        <w:shd w:val="clear" w:color="auto" w:fill="FFFFFF"/>
        <w:spacing w:before="0" w:beforeAutospacing="0" w:after="0" w:afterAutospacing="0"/>
        <w:ind w:left="2124" w:firstLine="708"/>
        <w:rPr>
          <w:rFonts w:asciiTheme="minorHAnsi" w:hAnsiTheme="minorHAnsi" w:cstheme="minorHAnsi"/>
          <w:b/>
          <w:bCs/>
          <w:color w:val="4472C4" w:themeColor="accent1"/>
          <w:sz w:val="18"/>
          <w:szCs w:val="18"/>
        </w:rPr>
      </w:pPr>
    </w:p>
    <w:p w14:paraId="5647C7A5" w14:textId="3D744374" w:rsidR="008729D3" w:rsidRPr="008729D3" w:rsidRDefault="008729D3" w:rsidP="008729D3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4472C4" w:themeColor="accent1"/>
          <w:sz w:val="16"/>
          <w:szCs w:val="16"/>
        </w:rPr>
      </w:pPr>
      <w:r w:rsidRPr="008729D3">
        <w:rPr>
          <w:rFonts w:asciiTheme="minorHAnsi" w:hAnsiTheme="minorHAnsi" w:cstheme="minorHAnsi"/>
          <w:b/>
          <w:bCs/>
          <w:i/>
          <w:iCs/>
          <w:color w:val="4472C4" w:themeColor="accent1"/>
          <w:sz w:val="16"/>
          <w:szCs w:val="16"/>
        </w:rPr>
        <w:t>12 gennaio 2021</w:t>
      </w:r>
    </w:p>
    <w:sectPr w:rsidR="008729D3" w:rsidRPr="00872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D6305"/>
    <w:multiLevelType w:val="hybridMultilevel"/>
    <w:tmpl w:val="4BD0BE56"/>
    <w:lvl w:ilvl="0" w:tplc="67F46D22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75397"/>
    <w:multiLevelType w:val="hybridMultilevel"/>
    <w:tmpl w:val="03426B7A"/>
    <w:lvl w:ilvl="0" w:tplc="E656169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58"/>
    <w:rsid w:val="000275C3"/>
    <w:rsid w:val="000609B3"/>
    <w:rsid w:val="000E0ABB"/>
    <w:rsid w:val="001E6021"/>
    <w:rsid w:val="001F0B84"/>
    <w:rsid w:val="00212C85"/>
    <w:rsid w:val="00241CDC"/>
    <w:rsid w:val="00286662"/>
    <w:rsid w:val="003C381B"/>
    <w:rsid w:val="003C3971"/>
    <w:rsid w:val="003C70C1"/>
    <w:rsid w:val="00420C74"/>
    <w:rsid w:val="004860A3"/>
    <w:rsid w:val="00527858"/>
    <w:rsid w:val="00542D2B"/>
    <w:rsid w:val="00543E5D"/>
    <w:rsid w:val="005B1F96"/>
    <w:rsid w:val="005D3421"/>
    <w:rsid w:val="005D545B"/>
    <w:rsid w:val="0061703C"/>
    <w:rsid w:val="00710202"/>
    <w:rsid w:val="00740880"/>
    <w:rsid w:val="0077401C"/>
    <w:rsid w:val="007F6B85"/>
    <w:rsid w:val="008507C8"/>
    <w:rsid w:val="00852375"/>
    <w:rsid w:val="008729D3"/>
    <w:rsid w:val="00876570"/>
    <w:rsid w:val="0088541C"/>
    <w:rsid w:val="008C419D"/>
    <w:rsid w:val="00960FA5"/>
    <w:rsid w:val="00A6128B"/>
    <w:rsid w:val="00A901C0"/>
    <w:rsid w:val="00AA7C95"/>
    <w:rsid w:val="00AD1CF1"/>
    <w:rsid w:val="00AE3434"/>
    <w:rsid w:val="00AE4429"/>
    <w:rsid w:val="00B00F3C"/>
    <w:rsid w:val="00B200CF"/>
    <w:rsid w:val="00B315F3"/>
    <w:rsid w:val="00B56B8F"/>
    <w:rsid w:val="00CA553A"/>
    <w:rsid w:val="00CE1DF4"/>
    <w:rsid w:val="00D47D00"/>
    <w:rsid w:val="00D538D7"/>
    <w:rsid w:val="00E112D1"/>
    <w:rsid w:val="00E27D12"/>
    <w:rsid w:val="00F04766"/>
    <w:rsid w:val="00F232C2"/>
    <w:rsid w:val="00F3419A"/>
    <w:rsid w:val="00F426D5"/>
    <w:rsid w:val="00F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9648"/>
  <w15:chartTrackingRefBased/>
  <w15:docId w15:val="{5500029C-B643-422E-B2DB-832CECE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A7C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re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Cand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1987" TargetMode="External"/><Relationship Id="rId11" Type="http://schemas.openxmlformats.org/officeDocument/2006/relationships/hyperlink" Target="http://www.aviation-industry-news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alonic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</cp:revision>
  <dcterms:created xsi:type="dcterms:W3CDTF">2021-01-12T17:16:00Z</dcterms:created>
  <dcterms:modified xsi:type="dcterms:W3CDTF">2021-01-12T17:18:00Z</dcterms:modified>
</cp:coreProperties>
</file>