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BB" w:rsidRDefault="004C1A55" w:rsidP="004C1A55">
      <w:pPr>
        <w:rPr>
          <w:b/>
          <w:color w:val="00B0F0"/>
          <w:sz w:val="32"/>
          <w:szCs w:val="32"/>
        </w:rPr>
      </w:pPr>
      <w:r>
        <w:rPr>
          <w:b/>
          <w:noProof/>
          <w:color w:val="00B0F0"/>
          <w:sz w:val="32"/>
          <w:szCs w:val="32"/>
          <w:lang w:eastAsia="it-IT"/>
        </w:rPr>
        <w:drawing>
          <wp:inline distT="0" distB="0" distL="0" distR="0">
            <wp:extent cx="2308240" cy="288000"/>
            <wp:effectExtent l="19050" t="0" r="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4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15" w:rsidRPr="002115BB" w:rsidRDefault="00D96E1D" w:rsidP="002115BB">
      <w:pPr>
        <w:ind w:left="1416" w:firstLine="708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</w:t>
      </w:r>
      <w:r w:rsidR="006346FA" w:rsidRPr="002115BB">
        <w:rPr>
          <w:b/>
          <w:color w:val="00B0F0"/>
          <w:sz w:val="32"/>
          <w:szCs w:val="32"/>
        </w:rPr>
        <w:t>L</w:t>
      </w:r>
      <w:r w:rsidR="002115BB" w:rsidRPr="002115BB">
        <w:rPr>
          <w:b/>
          <w:color w:val="00B0F0"/>
          <w:sz w:val="32"/>
          <w:szCs w:val="32"/>
        </w:rPr>
        <w:t xml:space="preserve">E DIFFICILI SCELTE </w:t>
      </w:r>
      <w:proofErr w:type="spellStart"/>
      <w:r w:rsidR="002115BB" w:rsidRPr="002115BB">
        <w:rPr>
          <w:b/>
          <w:color w:val="00B0F0"/>
          <w:sz w:val="32"/>
          <w:szCs w:val="32"/>
        </w:rPr>
        <w:t>DI</w:t>
      </w:r>
      <w:proofErr w:type="spellEnd"/>
      <w:r w:rsidR="006346FA" w:rsidRPr="002115BB">
        <w:rPr>
          <w:b/>
          <w:color w:val="00B0F0"/>
          <w:sz w:val="32"/>
          <w:szCs w:val="32"/>
        </w:rPr>
        <w:t xml:space="preserve"> RYANAIR</w:t>
      </w:r>
    </w:p>
    <w:p w:rsidR="007C7684" w:rsidRDefault="007C7684">
      <w:r>
        <w:t xml:space="preserve">Un non invidiabile destino quello della low </w:t>
      </w:r>
      <w:proofErr w:type="spellStart"/>
      <w:r>
        <w:t>cost</w:t>
      </w:r>
      <w:proofErr w:type="spellEnd"/>
      <w:r>
        <w:t xml:space="preserve"> di successo:</w:t>
      </w:r>
      <w:r w:rsidR="00DE5B40">
        <w:t xml:space="preserve"> </w:t>
      </w:r>
      <w:r>
        <w:t xml:space="preserve"> crescere sempre crescere, mai dare l’impressione che è giunto il momento dell</w:t>
      </w:r>
      <w:r w:rsidR="006346FA">
        <w:t>’</w:t>
      </w:r>
      <w:r>
        <w:t>a</w:t>
      </w:r>
      <w:r w:rsidR="006346FA">
        <w:t>vvio della</w:t>
      </w:r>
      <w:r>
        <w:t xml:space="preserve"> discesa. E fin qui </w:t>
      </w:r>
      <w:r w:rsidR="003E2A56">
        <w:t xml:space="preserve">si </w:t>
      </w:r>
      <w:r>
        <w:t>potre</w:t>
      </w:r>
      <w:r w:rsidR="003E2A56">
        <w:t xml:space="preserve">bbe </w:t>
      </w:r>
      <w:r>
        <w:t>pure riuscire</w:t>
      </w:r>
      <w:r w:rsidR="00BC7F83">
        <w:t xml:space="preserve"> nel</w:t>
      </w:r>
      <w:r w:rsidR="003E2A56">
        <w:t xml:space="preserve"> centrare </w:t>
      </w:r>
      <w:r w:rsidR="00BC7F83">
        <w:t>l’obiettivo</w:t>
      </w:r>
      <w:r>
        <w:t>, ma il passaggio difficile</w:t>
      </w:r>
      <w:r w:rsidR="00756945">
        <w:t>,</w:t>
      </w:r>
      <w:r>
        <w:t xml:space="preserve"> se non  impossibile</w:t>
      </w:r>
      <w:r w:rsidR="00756945">
        <w:t>,</w:t>
      </w:r>
      <w:r>
        <w:t xml:space="preserve"> è quello di assicurare ciò mantenendo le tariffe più basse </w:t>
      </w:r>
      <w:r w:rsidR="006346FA">
        <w:t>sul mercato</w:t>
      </w:r>
      <w:r>
        <w:t>.</w:t>
      </w:r>
    </w:p>
    <w:p w:rsidR="007C7684" w:rsidRDefault="007C7684">
      <w:r>
        <w:t>Stiamo parlando di Ryanair e dello strano destino che la perseguita di dover crescere</w:t>
      </w:r>
      <w:r w:rsidR="006346FA">
        <w:t xml:space="preserve"> nei suoi fondamentali</w:t>
      </w:r>
      <w:r>
        <w:t xml:space="preserve"> rimanendo la numero uno per la più bassa tariffa offerta</w:t>
      </w:r>
      <w:r w:rsidR="00756945">
        <w:t xml:space="preserve">, è questo il suo punto di forza, il suo maggiore </w:t>
      </w:r>
      <w:r w:rsidR="00756945" w:rsidRPr="00756945">
        <w:rPr>
          <w:i/>
        </w:rPr>
        <w:t>appeal</w:t>
      </w:r>
      <w:r>
        <w:t>.</w:t>
      </w:r>
      <w:r w:rsidR="00756945">
        <w:t xml:space="preserve"> </w:t>
      </w:r>
      <w:r>
        <w:t xml:space="preserve"> </w:t>
      </w:r>
      <w:r w:rsidR="006346FA">
        <w:t>Un compito n</w:t>
      </w:r>
      <w:r>
        <w:t xml:space="preserve">on facile. </w:t>
      </w:r>
      <w:r w:rsidR="00756945">
        <w:t>Sfogliate</w:t>
      </w:r>
      <w:r>
        <w:t xml:space="preserve"> una delle sue annuali presentazioni, </w:t>
      </w:r>
      <w:r w:rsidR="006346FA">
        <w:t xml:space="preserve">troverete una pagina </w:t>
      </w:r>
      <w:r>
        <w:t xml:space="preserve"> sempre dedicata alla comparazione fra la tariffa media offerta da Ryanair e quella offerta dai suoi concorrenti. </w:t>
      </w:r>
      <w:r w:rsidR="007B5AF4">
        <w:t>Quest’anno</w:t>
      </w:r>
      <w:r>
        <w:t xml:space="preserve">, al bilancio chiusosi al 31 marzo </w:t>
      </w:r>
      <w:r w:rsidR="00977264">
        <w:t>20</w:t>
      </w:r>
      <w:r>
        <w:t>1</w:t>
      </w:r>
      <w:r w:rsidR="007B5AF4">
        <w:t>9</w:t>
      </w:r>
      <w:r>
        <w:t>, la tariffa media d</w:t>
      </w:r>
      <w:r w:rsidR="00756945">
        <w:t>i</w:t>
      </w:r>
      <w:r>
        <w:t xml:space="preserve"> Ryanair era di </w:t>
      </w:r>
      <w:r w:rsidR="007B5AF4">
        <w:t>37</w:t>
      </w:r>
      <w:r>
        <w:t xml:space="preserve"> euro, quella dei suoi concorrenti 1</w:t>
      </w:r>
      <w:r w:rsidR="007B5AF4">
        <w:t>29</w:t>
      </w:r>
      <w:r>
        <w:t>.</w:t>
      </w:r>
    </w:p>
    <w:p w:rsidR="006D0BBD" w:rsidRDefault="007C7684">
      <w:r>
        <w:t xml:space="preserve">Certo sono comparazioni da prendere con il beneficio di inventario in quanto sappiamo </w:t>
      </w:r>
      <w:r w:rsidR="006346FA">
        <w:t>bene come</w:t>
      </w:r>
      <w:r>
        <w:t xml:space="preserve"> ogni compagnia </w:t>
      </w:r>
      <w:r w:rsidR="006346FA">
        <w:t>adotti</w:t>
      </w:r>
      <w:r>
        <w:t xml:space="preserve"> regole differenti per quanto riguarda le componenti accessorie (</w:t>
      </w:r>
      <w:proofErr w:type="spellStart"/>
      <w:r w:rsidRPr="00977264">
        <w:rPr>
          <w:i/>
        </w:rPr>
        <w:t>ancillary</w:t>
      </w:r>
      <w:proofErr w:type="spellEnd"/>
      <w:r w:rsidRPr="00977264">
        <w:rPr>
          <w:i/>
        </w:rPr>
        <w:t xml:space="preserve"> </w:t>
      </w:r>
      <w:proofErr w:type="spellStart"/>
      <w:r w:rsidRPr="00977264">
        <w:rPr>
          <w:i/>
        </w:rPr>
        <w:t>revenue</w:t>
      </w:r>
      <w:proofErr w:type="spellEnd"/>
      <w:r>
        <w:t xml:space="preserve">) e probabilmente un più attento </w:t>
      </w:r>
      <w:r w:rsidR="00977264">
        <w:t>scrutinio</w:t>
      </w:r>
      <w:r>
        <w:t xml:space="preserve"> ridurrebbe la forbice fra le tariffe</w:t>
      </w:r>
      <w:r w:rsidR="00EA168D">
        <w:t xml:space="preserve"> realmente</w:t>
      </w:r>
      <w:r>
        <w:t xml:space="preserve"> offerte</w:t>
      </w:r>
      <w:r w:rsidR="00EA168D">
        <w:t xml:space="preserve"> dalle compagnie</w:t>
      </w:r>
      <w:r w:rsidR="006D0BBD">
        <w:t xml:space="preserve">, </w:t>
      </w:r>
      <w:r w:rsidR="006346FA">
        <w:t xml:space="preserve"> tuttavia </w:t>
      </w:r>
      <w:r w:rsidR="00EA168D">
        <w:t xml:space="preserve">rimane il fatto che </w:t>
      </w:r>
      <w:r w:rsidR="006346FA">
        <w:t xml:space="preserve">l’obiettivo di Ryanair è rimasto sempre quello di </w:t>
      </w:r>
      <w:r w:rsidR="006D0BBD">
        <w:t>presentarsi come il vettore numero 1 nell’</w:t>
      </w:r>
      <w:r w:rsidR="006346FA">
        <w:t>offrire la</w:t>
      </w:r>
      <w:r w:rsidR="006D0BBD">
        <w:t xml:space="preserve"> </w:t>
      </w:r>
      <w:r w:rsidR="00E85841">
        <w:t xml:space="preserve">tariffa </w:t>
      </w:r>
      <w:r w:rsidR="006D0BBD">
        <w:t>più bassa.</w:t>
      </w:r>
      <w:r w:rsidR="006346FA">
        <w:t xml:space="preserve"> </w:t>
      </w:r>
    </w:p>
    <w:p w:rsidR="009940E7" w:rsidRDefault="006346FA">
      <w:r>
        <w:t>Ma</w:t>
      </w:r>
      <w:r w:rsidR="006D0BBD">
        <w:t xml:space="preserve"> implacabile incombe</w:t>
      </w:r>
      <w:r>
        <w:t xml:space="preserve"> la scure dei costi</w:t>
      </w:r>
      <w:r w:rsidR="006D0BBD">
        <w:t xml:space="preserve"> </w:t>
      </w:r>
      <w:r>
        <w:t xml:space="preserve"> e fra tutt</w:t>
      </w:r>
      <w:r w:rsidR="006D0BBD">
        <w:t>i</w:t>
      </w:r>
      <w:r>
        <w:t xml:space="preserve"> primeggia quell</w:t>
      </w:r>
      <w:r w:rsidR="006D0BBD">
        <w:t>o</w:t>
      </w:r>
      <w:r>
        <w:t xml:space="preserve"> di contratti più onerosi per i suoi  17.500 dipendenti </w:t>
      </w:r>
      <w:r w:rsidRPr="002B2D5E">
        <w:rPr>
          <w:color w:val="FF0000"/>
          <w:sz w:val="18"/>
          <w:szCs w:val="18"/>
        </w:rPr>
        <w:t>(1)</w:t>
      </w:r>
      <w:r>
        <w:t xml:space="preserve">. </w:t>
      </w:r>
      <w:r w:rsidR="006D0BBD">
        <w:t xml:space="preserve"> A questo punto s</w:t>
      </w:r>
      <w:r>
        <w:t xml:space="preserve">e si vuole mantenere il primato è giocoforza </w:t>
      </w:r>
      <w:r w:rsidR="002B2D5E">
        <w:t xml:space="preserve">darsi da fare per </w:t>
      </w:r>
      <w:r>
        <w:t>trovare nuove soluzioni.</w:t>
      </w:r>
      <w:r w:rsidR="00977264">
        <w:t xml:space="preserve">  Al 31 marzo</w:t>
      </w:r>
      <w:r w:rsidR="000F6148">
        <w:t xml:space="preserve"> ‘19</w:t>
      </w:r>
      <w:r w:rsidR="00977264">
        <w:t xml:space="preserve"> questa voce mostrava un costo di  945 milioni di euro contro i 738 dell’anno precedente, un aumento del 28 per cento.  Rapportando i 945 milioni ai 17.500 dipendenti otteniamo un costo medio per dipendente di 54.000 euro/anno.</w:t>
      </w:r>
      <w:r w:rsidR="000E5559">
        <w:t xml:space="preserve"> </w:t>
      </w:r>
      <w:r w:rsidR="000E5559" w:rsidRPr="000E5559">
        <w:rPr>
          <w:color w:val="FF0000"/>
          <w:sz w:val="18"/>
          <w:szCs w:val="18"/>
        </w:rPr>
        <w:t>(2)</w:t>
      </w:r>
      <w:r w:rsidR="00977264" w:rsidRPr="000E5559">
        <w:rPr>
          <w:color w:val="FF0000"/>
          <w:sz w:val="18"/>
          <w:szCs w:val="18"/>
        </w:rPr>
        <w:t xml:space="preserve"> </w:t>
      </w:r>
      <w:r w:rsidR="000F6148">
        <w:rPr>
          <w:color w:val="FF0000"/>
          <w:sz w:val="18"/>
          <w:szCs w:val="18"/>
        </w:rPr>
        <w:t xml:space="preserve"> </w:t>
      </w:r>
      <w:r w:rsidR="002C75CD" w:rsidRPr="00D21D78">
        <w:t xml:space="preserve">Nelle note che accompagnano il bilancio possiamo trovare la precisazione </w:t>
      </w:r>
      <w:r w:rsidR="00D21D78" w:rsidRPr="00D21D78">
        <w:t>che l’incremento è dovuto agli aumenti salariali per I piloti, all’otto per cento di ore volate in più</w:t>
      </w:r>
      <w:r w:rsidR="000F6148">
        <w:t>,</w:t>
      </w:r>
      <w:r w:rsidR="00D21D78" w:rsidRPr="00D21D78">
        <w:t xml:space="preserve"> all’assunzione di ingegneri,</w:t>
      </w:r>
      <w:r w:rsidR="000F6148">
        <w:t xml:space="preserve"> ad</w:t>
      </w:r>
      <w:r w:rsidR="00D21D78" w:rsidRPr="00D21D78">
        <w:t xml:space="preserve"> investimenti</w:t>
      </w:r>
      <w:r w:rsidR="00D21D78">
        <w:t xml:space="preserve"> </w:t>
      </w:r>
      <w:r w:rsidR="00683E05">
        <w:t xml:space="preserve"> per l’addestramento di piloti e pers</w:t>
      </w:r>
      <w:r w:rsidR="000F6148">
        <w:t>o</w:t>
      </w:r>
      <w:r w:rsidR="00683E05">
        <w:t>nale di cabina, nonché bo</w:t>
      </w:r>
      <w:r w:rsidR="000F6148">
        <w:t>n</w:t>
      </w:r>
      <w:r w:rsidR="00683E05">
        <w:t>us corrispost</w:t>
      </w:r>
      <w:r w:rsidR="000F6148">
        <w:t>i</w:t>
      </w:r>
      <w:r w:rsidR="00683E05">
        <w:t xml:space="preserve"> ad aprile 2018  </w:t>
      </w:r>
      <w:r w:rsidR="000F6148">
        <w:t>a favore del</w:t>
      </w:r>
      <w:r w:rsidR="00683E05">
        <w:t xml:space="preserve"> personale </w:t>
      </w:r>
      <w:r w:rsidR="00E169C6">
        <w:t>di</w:t>
      </w:r>
      <w:r w:rsidR="00683E05">
        <w:t xml:space="preserve"> terra.</w:t>
      </w:r>
    </w:p>
    <w:p w:rsidR="00451C7B" w:rsidRDefault="00E91C7C">
      <w:r>
        <w:t>Cinque anni prima, bilancio al 31 marzo 2013, il costo del personale assommava a 435.6 milioni, i dipendenti a quella data erano 9.137  il costo procapite per lo staff era di 47.600 euro.</w:t>
      </w:r>
    </w:p>
    <w:p w:rsidR="00451C7B" w:rsidRDefault="00451C7B">
      <w:r>
        <w:tab/>
      </w:r>
      <w:r>
        <w:tab/>
        <w:t>2013</w:t>
      </w:r>
      <w:r>
        <w:tab/>
      </w:r>
      <w:r>
        <w:tab/>
        <w:t>2019</w:t>
      </w:r>
    </w:p>
    <w:p w:rsidR="00451C7B" w:rsidRDefault="00451C7B">
      <w:r>
        <w:t>N. staff</w:t>
      </w:r>
      <w:r>
        <w:tab/>
      </w:r>
      <w:r>
        <w:tab/>
        <w:t>9.137</w:t>
      </w:r>
      <w:r>
        <w:tab/>
      </w:r>
      <w:r>
        <w:tab/>
        <w:t>17.500</w:t>
      </w:r>
      <w:r>
        <w:tab/>
      </w:r>
      <w:r>
        <w:tab/>
        <w:t>+92%</w:t>
      </w:r>
    </w:p>
    <w:p w:rsidR="00451C7B" w:rsidRPr="0099232A" w:rsidRDefault="00451C7B">
      <w:pPr>
        <w:rPr>
          <w:sz w:val="18"/>
          <w:szCs w:val="18"/>
        </w:rPr>
      </w:pPr>
      <w:r>
        <w:t>Cost</w:t>
      </w:r>
      <w:r w:rsidR="0099232A">
        <w:t>o</w:t>
      </w:r>
      <w:r>
        <w:tab/>
      </w:r>
      <w:r>
        <w:tab/>
        <w:t>435.6</w:t>
      </w:r>
      <w:r>
        <w:tab/>
      </w:r>
      <w:r>
        <w:tab/>
        <w:t>945.0</w:t>
      </w:r>
      <w:r>
        <w:tab/>
      </w:r>
      <w:r>
        <w:tab/>
        <w:t>+117%</w:t>
      </w:r>
      <w:r w:rsidR="0099232A">
        <w:t xml:space="preserve"> </w:t>
      </w:r>
      <w:r w:rsidR="0099232A">
        <w:tab/>
        <w:t xml:space="preserve"> </w:t>
      </w:r>
      <w:r w:rsidR="0099232A" w:rsidRPr="0099232A">
        <w:rPr>
          <w:sz w:val="18"/>
          <w:szCs w:val="18"/>
        </w:rPr>
        <w:t>(euro/milioni)</w:t>
      </w:r>
    </w:p>
    <w:p w:rsidR="00ED7635" w:rsidRDefault="00ED7635">
      <w:r>
        <w:t>Passeggeri</w:t>
      </w:r>
      <w:r>
        <w:tab/>
        <w:t>79.2</w:t>
      </w:r>
      <w:r>
        <w:tab/>
      </w:r>
      <w:r>
        <w:tab/>
        <w:t>139.1</w:t>
      </w:r>
      <w:r>
        <w:tab/>
      </w:r>
      <w:r>
        <w:tab/>
        <w:t>+ 76%</w:t>
      </w:r>
    </w:p>
    <w:p w:rsidR="000E6543" w:rsidRDefault="000E6543"/>
    <w:p w:rsidR="000E6543" w:rsidRDefault="000E6543">
      <w:r>
        <w:t>In pratica nel periodo 2013/2019 abbiamo avuto il raddoppio del costo del personale a cui ha però corrisposto un raddoppio del numero dipendenti.</w:t>
      </w:r>
      <w:r w:rsidR="00401A07">
        <w:t xml:space="preserve"> I passeggeri nel frattempo sono aumentati </w:t>
      </w:r>
      <w:r w:rsidR="00470B4E">
        <w:t xml:space="preserve">“solo” </w:t>
      </w:r>
      <w:r w:rsidR="00401A07">
        <w:t>del 76 per cento.</w:t>
      </w:r>
      <w:r w:rsidR="00C5472A">
        <w:t xml:space="preserve"> Lentamente il periodo della crescita d’oro si sta esaurendo anche per Ryanair.</w:t>
      </w:r>
    </w:p>
    <w:p w:rsidR="002C62A2" w:rsidRDefault="00401A07" w:rsidP="00C5472A">
      <w:pPr>
        <w:spacing w:after="0"/>
      </w:pPr>
      <w:r>
        <w:lastRenderedPageBreak/>
        <w:t>Nel corso di una intervista concessa a maggio di quest’anno O’</w:t>
      </w:r>
      <w:proofErr w:type="spellStart"/>
      <w:r>
        <w:t>Leary</w:t>
      </w:r>
      <w:proofErr w:type="spellEnd"/>
      <w:r>
        <w:t xml:space="preserve"> ha precisato che </w:t>
      </w:r>
      <w:r w:rsidR="001F6AD6">
        <w:t>“è normale rallentare con volumi così alti. Per il 2020 sul mercato italiano trasporteremo 42 milioni di persone, il doppio di Alitalia.”</w:t>
      </w:r>
      <w:r w:rsidR="00C5472A">
        <w:t xml:space="preserve">  </w:t>
      </w:r>
    </w:p>
    <w:p w:rsidR="00C5472A" w:rsidRDefault="001F6AD6" w:rsidP="00C5472A">
      <w:pPr>
        <w:spacing w:after="0"/>
      </w:pPr>
      <w:r>
        <w:t>Ma esaurita la spinta dei</w:t>
      </w:r>
      <w:r w:rsidR="00470B4E">
        <w:t xml:space="preserve"> collegamenti</w:t>
      </w:r>
      <w:r>
        <w:t xml:space="preserve"> </w:t>
      </w:r>
      <w:proofErr w:type="spellStart"/>
      <w:r>
        <w:t>p</w:t>
      </w:r>
      <w:r w:rsidR="00145A0F">
        <w:t>unto-a</w:t>
      </w:r>
      <w:r>
        <w:t>-p</w:t>
      </w:r>
      <w:r w:rsidR="00145A0F">
        <w:t>unto</w:t>
      </w:r>
      <w:proofErr w:type="spellEnd"/>
      <w:r>
        <w:t xml:space="preserve"> continentali, allargata la rete a destinazioni del medio oriente e nord africa, come assicurare a Ryanair un</w:t>
      </w:r>
      <w:r w:rsidR="00470B4E">
        <w:t xml:space="preserve"> sostenibile</w:t>
      </w:r>
      <w:r>
        <w:t xml:space="preserve"> sviluppo?</w:t>
      </w:r>
      <w:r w:rsidR="00C5472A">
        <w:t xml:space="preserve">  </w:t>
      </w:r>
    </w:p>
    <w:p w:rsidR="00D55E97" w:rsidRPr="00C5472A" w:rsidRDefault="002115BB" w:rsidP="00C5472A">
      <w:pPr>
        <w:spacing w:after="0"/>
      </w:pPr>
      <w:r w:rsidRPr="002115BB">
        <w:t xml:space="preserve">A marzo 2018  </w:t>
      </w:r>
      <w:r w:rsidRPr="002115BB">
        <w:rPr>
          <w:rStyle w:val="Enfasigrassetto"/>
          <w:b w:val="0"/>
          <w:color w:val="000000"/>
          <w:shd w:val="clear" w:color="auto" w:fill="F1F1F1"/>
        </w:rPr>
        <w:t xml:space="preserve">John </w:t>
      </w:r>
      <w:proofErr w:type="spellStart"/>
      <w:r w:rsidRPr="002115BB">
        <w:rPr>
          <w:rStyle w:val="Enfasigrassetto"/>
          <w:b w:val="0"/>
          <w:color w:val="000000"/>
          <w:shd w:val="clear" w:color="auto" w:fill="F1F1F1"/>
        </w:rPr>
        <w:t>Alborante</w:t>
      </w:r>
      <w:proofErr w:type="spellEnd"/>
      <w:r w:rsidR="00E85841">
        <w:rPr>
          <w:rStyle w:val="Enfasigrassetto"/>
          <w:b w:val="0"/>
          <w:color w:val="000000"/>
          <w:shd w:val="clear" w:color="auto" w:fill="F1F1F1"/>
        </w:rPr>
        <w:t xml:space="preserve"> allora</w:t>
      </w:r>
      <w:r w:rsidRPr="002115BB">
        <w:rPr>
          <w:rStyle w:val="Enfasigrassetto"/>
          <w:b w:val="0"/>
          <w:color w:val="000000"/>
          <w:shd w:val="clear" w:color="auto" w:fill="F1F1F1"/>
        </w:rPr>
        <w:t xml:space="preserve"> </w:t>
      </w:r>
      <w:proofErr w:type="spellStart"/>
      <w:r w:rsidRPr="00E85841">
        <w:rPr>
          <w:rStyle w:val="Enfasigrassetto"/>
          <w:b w:val="0"/>
          <w:i/>
          <w:color w:val="000000"/>
          <w:shd w:val="clear" w:color="auto" w:fill="F1F1F1"/>
        </w:rPr>
        <w:t>director</w:t>
      </w:r>
      <w:proofErr w:type="spellEnd"/>
      <w:r w:rsidRPr="00E85841">
        <w:rPr>
          <w:rStyle w:val="Enfasigrassetto"/>
          <w:b w:val="0"/>
          <w:i/>
          <w:color w:val="000000"/>
          <w:shd w:val="clear" w:color="auto" w:fill="F1F1F1"/>
        </w:rPr>
        <w:t xml:space="preserve"> sales &amp; marketing</w:t>
      </w:r>
      <w:r w:rsidRPr="002115BB">
        <w:rPr>
          <w:rStyle w:val="Enfasigrassetto"/>
          <w:b w:val="0"/>
          <w:color w:val="000000"/>
          <w:shd w:val="clear" w:color="auto" w:fill="F1F1F1"/>
        </w:rPr>
        <w:t xml:space="preserve"> di Ryanair</w:t>
      </w:r>
      <w:r w:rsidRPr="002115BB">
        <w:rPr>
          <w:color w:val="000000"/>
          <w:shd w:val="clear" w:color="auto" w:fill="F1F1F1"/>
        </w:rPr>
        <w:t xml:space="preserve">, aveva </w:t>
      </w:r>
      <w:r w:rsidR="00BC7F83">
        <w:rPr>
          <w:color w:val="000000"/>
          <w:shd w:val="clear" w:color="auto" w:fill="F1F1F1"/>
        </w:rPr>
        <w:t xml:space="preserve"> già </w:t>
      </w:r>
      <w:r w:rsidRPr="002115BB">
        <w:rPr>
          <w:color w:val="000000"/>
          <w:shd w:val="clear" w:color="auto" w:fill="F1F1F1"/>
        </w:rPr>
        <w:t>dato un primo annuncio</w:t>
      </w:r>
      <w:r w:rsidR="00CF7B34">
        <w:rPr>
          <w:color w:val="000000"/>
          <w:shd w:val="clear" w:color="auto" w:fill="F1F1F1"/>
        </w:rPr>
        <w:t xml:space="preserve"> </w:t>
      </w:r>
      <w:r w:rsidR="00CF7B34" w:rsidRPr="00E85841">
        <w:rPr>
          <w:color w:val="FF0000"/>
          <w:sz w:val="18"/>
          <w:szCs w:val="18"/>
          <w:shd w:val="clear" w:color="auto" w:fill="F1F1F1"/>
        </w:rPr>
        <w:t>(</w:t>
      </w:r>
      <w:r w:rsidR="000E5559">
        <w:rPr>
          <w:color w:val="FF0000"/>
          <w:sz w:val="18"/>
          <w:szCs w:val="18"/>
          <w:shd w:val="clear" w:color="auto" w:fill="F1F1F1"/>
        </w:rPr>
        <w:t>3</w:t>
      </w:r>
      <w:r w:rsidR="00CF7B34" w:rsidRPr="00E85841">
        <w:rPr>
          <w:color w:val="FF0000"/>
          <w:sz w:val="18"/>
          <w:szCs w:val="18"/>
          <w:shd w:val="clear" w:color="auto" w:fill="F1F1F1"/>
        </w:rPr>
        <w:t>)</w:t>
      </w:r>
      <w:r w:rsidR="00E85841">
        <w:rPr>
          <w:color w:val="000000"/>
          <w:shd w:val="clear" w:color="auto" w:fill="F1F1F1"/>
        </w:rPr>
        <w:t xml:space="preserve"> </w:t>
      </w:r>
      <w:r w:rsidRPr="002115BB">
        <w:rPr>
          <w:color w:val="000000"/>
          <w:shd w:val="clear" w:color="auto" w:fill="F1F1F1"/>
        </w:rPr>
        <w:t>:</w:t>
      </w:r>
      <w:r w:rsidR="00D55E97" w:rsidRPr="002115BB">
        <w:rPr>
          <w:color w:val="000000"/>
          <w:shd w:val="clear" w:color="auto" w:fill="F1F1F1"/>
        </w:rPr>
        <w:t xml:space="preserve"> “Stiamo lavorando per </w:t>
      </w:r>
      <w:r w:rsidR="00D55E97" w:rsidRPr="002115BB">
        <w:rPr>
          <w:rStyle w:val="Enfasigrassetto"/>
          <w:b w:val="0"/>
          <w:color w:val="000000"/>
          <w:shd w:val="clear" w:color="auto" w:fill="F1F1F1"/>
        </w:rPr>
        <w:t>realizzare l’</w:t>
      </w:r>
      <w:proofErr w:type="spellStart"/>
      <w:r w:rsidR="00D55E97" w:rsidRPr="002115BB">
        <w:rPr>
          <w:rStyle w:val="Enfasigrassetto"/>
          <w:b w:val="0"/>
          <w:color w:val="000000"/>
          <w:shd w:val="clear" w:color="auto" w:fill="F1F1F1"/>
        </w:rPr>
        <w:t>interlining</w:t>
      </w:r>
      <w:proofErr w:type="spellEnd"/>
      <w:r w:rsidRPr="002115BB">
        <w:rPr>
          <w:rStyle w:val="Enfasigrassetto"/>
          <w:b w:val="0"/>
          <w:color w:val="000000"/>
          <w:shd w:val="clear" w:color="auto" w:fill="F1F1F1"/>
        </w:rPr>
        <w:t xml:space="preserve"> </w:t>
      </w:r>
      <w:r w:rsidR="00D55E97" w:rsidRPr="002115BB">
        <w:rPr>
          <w:color w:val="000000"/>
          <w:shd w:val="clear" w:color="auto" w:fill="F1F1F1"/>
        </w:rPr>
        <w:t>con un</w:t>
      </w:r>
      <w:r w:rsidR="00D55E97" w:rsidRPr="002115BB">
        <w:rPr>
          <w:b/>
          <w:color w:val="000000"/>
          <w:shd w:val="clear" w:color="auto" w:fill="F1F1F1"/>
        </w:rPr>
        <w:t> </w:t>
      </w:r>
      <w:r w:rsidR="00D55E97" w:rsidRPr="002115BB">
        <w:rPr>
          <w:rStyle w:val="Enfasigrassetto"/>
          <w:b w:val="0"/>
          <w:color w:val="000000"/>
          <w:shd w:val="clear" w:color="auto" w:fill="F1F1F1"/>
        </w:rPr>
        <w:t>vettore intercontinentale</w:t>
      </w:r>
      <w:r w:rsidR="00D55E97" w:rsidRPr="002115BB">
        <w:rPr>
          <w:b/>
          <w:color w:val="000000"/>
          <w:shd w:val="clear" w:color="auto" w:fill="F1F1F1"/>
        </w:rPr>
        <w:t xml:space="preserve">. </w:t>
      </w:r>
      <w:r w:rsidR="00D55E97" w:rsidRPr="002115BB">
        <w:rPr>
          <w:color w:val="000000"/>
          <w:shd w:val="clear" w:color="auto" w:fill="F1F1F1"/>
        </w:rPr>
        <w:t xml:space="preserve">Stiamo procedendo a grandi passi e si stanno risolvendo le problematiche tecniche che avevamo”. </w:t>
      </w:r>
      <w:r w:rsidRPr="002115BB">
        <w:rPr>
          <w:color w:val="000000"/>
          <w:shd w:val="clear" w:color="auto" w:fill="F1F1F1"/>
        </w:rPr>
        <w:t xml:space="preserve">  In realtà</w:t>
      </w:r>
      <w:r w:rsidR="00BC7F83">
        <w:rPr>
          <w:color w:val="000000"/>
          <w:shd w:val="clear" w:color="auto" w:fill="F1F1F1"/>
        </w:rPr>
        <w:t xml:space="preserve"> già</w:t>
      </w:r>
      <w:r w:rsidRPr="002115BB">
        <w:rPr>
          <w:color w:val="000000"/>
          <w:shd w:val="clear" w:color="auto" w:fill="F1F1F1"/>
        </w:rPr>
        <w:t xml:space="preserve"> a maggio dell’anno prima era stato annunciato l’accordo fra </w:t>
      </w:r>
      <w:r w:rsidR="00D55E97" w:rsidRPr="002115BB">
        <w:rPr>
          <w:rFonts w:cs="Arial"/>
          <w:shd w:val="clear" w:color="auto" w:fill="FFFFFF"/>
        </w:rPr>
        <w:t xml:space="preserve"> Ryanair e Air Europa </w:t>
      </w:r>
      <w:r w:rsidR="00BC7F83">
        <w:rPr>
          <w:rFonts w:cs="Arial"/>
          <w:shd w:val="clear" w:color="auto" w:fill="FFFFFF"/>
        </w:rPr>
        <w:t>sul</w:t>
      </w:r>
      <w:r w:rsidR="00D55E97" w:rsidRPr="002115BB">
        <w:rPr>
          <w:rFonts w:cs="Arial"/>
          <w:shd w:val="clear" w:color="auto" w:fill="FFFFFF"/>
        </w:rPr>
        <w:t>la loro  partners</w:t>
      </w:r>
      <w:r w:rsidR="00E85841">
        <w:rPr>
          <w:rFonts w:cs="Arial"/>
          <w:shd w:val="clear" w:color="auto" w:fill="FFFFFF"/>
        </w:rPr>
        <w:t xml:space="preserve">hip commerciale che </w:t>
      </w:r>
      <w:r w:rsidR="00D55E97" w:rsidRPr="002115BB">
        <w:rPr>
          <w:rFonts w:cs="Arial"/>
          <w:shd w:val="clear" w:color="auto" w:fill="FFFFFF"/>
        </w:rPr>
        <w:t>consent</w:t>
      </w:r>
      <w:r w:rsidR="00E85841">
        <w:rPr>
          <w:rFonts w:cs="Arial"/>
          <w:shd w:val="clear" w:color="auto" w:fill="FFFFFF"/>
        </w:rPr>
        <w:t>iva</w:t>
      </w:r>
      <w:r w:rsidR="00D55E97" w:rsidRPr="002115BB">
        <w:rPr>
          <w:rFonts w:cs="Arial"/>
          <w:shd w:val="clear" w:color="auto" w:fill="FFFFFF"/>
        </w:rPr>
        <w:t xml:space="preserve"> ai clienti Ryanair di prenotare i voli a lungo raggio di Air Europa attraverso il sito web di Ryanair. L’accordo </w:t>
      </w:r>
      <w:r w:rsidR="00E85841">
        <w:rPr>
          <w:rFonts w:cs="Arial"/>
          <w:shd w:val="clear" w:color="auto" w:fill="FFFFFF"/>
        </w:rPr>
        <w:t xml:space="preserve">avrebbe dovuto </w:t>
      </w:r>
      <w:r w:rsidR="00D55E97" w:rsidRPr="002115BB">
        <w:rPr>
          <w:rFonts w:cs="Arial"/>
          <w:shd w:val="clear" w:color="auto" w:fill="FFFFFF"/>
        </w:rPr>
        <w:t>apri</w:t>
      </w:r>
      <w:r w:rsidR="00E85841">
        <w:rPr>
          <w:rFonts w:cs="Arial"/>
          <w:shd w:val="clear" w:color="auto" w:fill="FFFFFF"/>
        </w:rPr>
        <w:t>re</w:t>
      </w:r>
      <w:r w:rsidR="00D55E97" w:rsidRPr="002115BB">
        <w:rPr>
          <w:rFonts w:cs="Arial"/>
          <w:shd w:val="clear" w:color="auto" w:fill="FFFFFF"/>
        </w:rPr>
        <w:t xml:space="preserve"> la strada ad una seconda fase, nella quale i passeggeri di Ryanair potevano prenotare voli in coincidenza da Madrid sulle 20 destinazioni lungo raggio di Air Europa nelle </w:t>
      </w:r>
      <w:proofErr w:type="spellStart"/>
      <w:r w:rsidR="00D55E97" w:rsidRPr="002115BB">
        <w:rPr>
          <w:rFonts w:cs="Arial"/>
          <w:shd w:val="clear" w:color="auto" w:fill="FFFFFF"/>
        </w:rPr>
        <w:t>Americhe</w:t>
      </w:r>
      <w:proofErr w:type="spellEnd"/>
      <w:r w:rsidR="00D55E97" w:rsidRPr="002115BB">
        <w:rPr>
          <w:rFonts w:cs="Arial"/>
          <w:shd w:val="clear" w:color="auto" w:fill="FFFFFF"/>
        </w:rPr>
        <w:t>.</w:t>
      </w:r>
    </w:p>
    <w:p w:rsidR="00D55E97" w:rsidRPr="004C1A55" w:rsidRDefault="002B2D5E" w:rsidP="00854ECF">
      <w:pPr>
        <w:spacing w:after="0"/>
        <w:rPr>
          <w:rFonts w:cs="Arial"/>
          <w:color w:val="333333"/>
          <w:shd w:val="clear" w:color="auto" w:fill="F0F0EC"/>
        </w:rPr>
      </w:pPr>
      <w:r w:rsidRPr="004C1A55">
        <w:rPr>
          <w:rFonts w:cs="Arial"/>
          <w:color w:val="333333"/>
          <w:shd w:val="clear" w:color="auto" w:fill="F0F0EC"/>
        </w:rPr>
        <w:t>Ma quest’ultimo</w:t>
      </w:r>
      <w:r w:rsidR="00E85841">
        <w:rPr>
          <w:rFonts w:cs="Arial"/>
          <w:color w:val="333333"/>
          <w:shd w:val="clear" w:color="auto" w:fill="F0F0EC"/>
        </w:rPr>
        <w:t xml:space="preserve"> accordo</w:t>
      </w:r>
      <w:r w:rsidRPr="004C1A55">
        <w:rPr>
          <w:rFonts w:cs="Arial"/>
          <w:color w:val="333333"/>
          <w:shd w:val="clear" w:color="auto" w:fill="F0F0EC"/>
        </w:rPr>
        <w:t xml:space="preserve"> è già saltato. </w:t>
      </w:r>
      <w:r w:rsidR="004C1A55" w:rsidRPr="004C1A55">
        <w:rPr>
          <w:rFonts w:cs="Arial"/>
          <w:color w:val="333333"/>
          <w:shd w:val="clear" w:color="auto" w:fill="F0F0EC"/>
        </w:rPr>
        <w:t xml:space="preserve">Il 29 febbraio di quest’anno </w:t>
      </w:r>
      <w:r w:rsidR="00BB1AF5">
        <w:rPr>
          <w:rFonts w:cs="Arial"/>
          <w:color w:val="333333"/>
          <w:shd w:val="clear" w:color="auto" w:fill="F0F0EC"/>
        </w:rPr>
        <w:t>è stata</w:t>
      </w:r>
      <w:r w:rsidR="002115BB" w:rsidRPr="004C1A55">
        <w:rPr>
          <w:rFonts w:cs="Arial"/>
          <w:color w:val="333333"/>
          <w:shd w:val="clear" w:color="auto" w:fill="F0F0EC"/>
        </w:rPr>
        <w:t xml:space="preserve"> </w:t>
      </w:r>
      <w:r w:rsidR="00E85841">
        <w:rPr>
          <w:rFonts w:cs="Arial"/>
          <w:color w:val="333333"/>
          <w:shd w:val="clear" w:color="auto" w:fill="F0F0EC"/>
        </w:rPr>
        <w:t>infatti</w:t>
      </w:r>
      <w:r w:rsidR="00BB1AF5">
        <w:rPr>
          <w:rFonts w:cs="Arial"/>
          <w:color w:val="333333"/>
          <w:shd w:val="clear" w:color="auto" w:fill="F0F0EC"/>
        </w:rPr>
        <w:t xml:space="preserve"> scritta</w:t>
      </w:r>
      <w:r w:rsidR="002115BB" w:rsidRPr="004C1A55">
        <w:rPr>
          <w:rFonts w:cs="Arial"/>
          <w:color w:val="333333"/>
          <w:shd w:val="clear" w:color="auto" w:fill="F0F0EC"/>
        </w:rPr>
        <w:t xml:space="preserve"> la parola </w:t>
      </w:r>
      <w:r w:rsidR="002115BB" w:rsidRPr="004C1A55">
        <w:rPr>
          <w:rFonts w:cs="Arial"/>
          <w:bCs/>
          <w:color w:val="333333"/>
          <w:bdr w:val="none" w:sz="0" w:space="0" w:color="auto" w:frame="1"/>
          <w:shd w:val="clear" w:color="auto" w:fill="F0F0EC"/>
        </w:rPr>
        <w:t>fine</w:t>
      </w:r>
      <w:r w:rsidR="002115BB" w:rsidRPr="004C1A55">
        <w:rPr>
          <w:rFonts w:cs="Arial"/>
          <w:color w:val="333333"/>
          <w:shd w:val="clear" w:color="auto" w:fill="F0F0EC"/>
        </w:rPr>
        <w:t> all’accordo di </w:t>
      </w:r>
      <w:r w:rsidR="002115BB" w:rsidRPr="004C1A55">
        <w:rPr>
          <w:rFonts w:cs="Arial"/>
          <w:bCs/>
          <w:color w:val="333333"/>
          <w:bdr w:val="none" w:sz="0" w:space="0" w:color="auto" w:frame="1"/>
          <w:shd w:val="clear" w:color="auto" w:fill="F0F0EC"/>
        </w:rPr>
        <w:t>collaborazione</w:t>
      </w:r>
      <w:r w:rsidR="002115BB" w:rsidRPr="004C1A55">
        <w:rPr>
          <w:rFonts w:cs="Arial"/>
          <w:color w:val="333333"/>
          <w:shd w:val="clear" w:color="auto" w:fill="F0F0EC"/>
        </w:rPr>
        <w:t> </w:t>
      </w:r>
      <w:r w:rsidR="00BB1AF5">
        <w:rPr>
          <w:rFonts w:cs="Arial"/>
          <w:color w:val="333333"/>
          <w:shd w:val="clear" w:color="auto" w:fill="F0F0EC"/>
        </w:rPr>
        <w:t>con Air Eur</w:t>
      </w:r>
      <w:r w:rsidR="002115BB" w:rsidRPr="004C1A55">
        <w:rPr>
          <w:rFonts w:cs="Arial"/>
          <w:bCs/>
          <w:color w:val="333333"/>
          <w:bdr w:val="none" w:sz="0" w:space="0" w:color="auto" w:frame="1"/>
          <w:shd w:val="clear" w:color="auto" w:fill="F0F0EC"/>
        </w:rPr>
        <w:t>opa</w:t>
      </w:r>
      <w:r w:rsidR="002115BB" w:rsidRPr="004C1A55">
        <w:rPr>
          <w:rFonts w:cs="Arial"/>
          <w:color w:val="333333"/>
          <w:shd w:val="clear" w:color="auto" w:fill="F0F0EC"/>
        </w:rPr>
        <w:t>.</w:t>
      </w:r>
      <w:r w:rsidR="00BC7F83">
        <w:rPr>
          <w:rFonts w:cs="Arial"/>
          <w:color w:val="333333"/>
          <w:shd w:val="clear" w:color="auto" w:fill="F0F0EC"/>
        </w:rPr>
        <w:t xml:space="preserve"> </w:t>
      </w:r>
      <w:r w:rsidR="002115BB" w:rsidRPr="004C1A55">
        <w:rPr>
          <w:rFonts w:cs="Arial"/>
          <w:color w:val="333333"/>
          <w:shd w:val="clear" w:color="auto" w:fill="F0F0EC"/>
        </w:rPr>
        <w:t xml:space="preserve"> A pochi mesi dall’avvio i due vettori hanno annunciato l’intenzione di non procedere oltre a causa delle difficoltà riscontrate nell’integrazione dei sistemi di prenotazione.</w:t>
      </w:r>
    </w:p>
    <w:p w:rsidR="002115BB" w:rsidRDefault="002115BB" w:rsidP="00854ECF">
      <w:pPr>
        <w:spacing w:after="0"/>
        <w:rPr>
          <w:rFonts w:cs="Arial"/>
          <w:color w:val="333333"/>
          <w:shd w:val="clear" w:color="auto" w:fill="F0F0EC"/>
        </w:rPr>
      </w:pPr>
      <w:r w:rsidRPr="004C1A55">
        <w:rPr>
          <w:rFonts w:cs="Arial"/>
          <w:color w:val="333333"/>
          <w:shd w:val="clear" w:color="auto" w:fill="F0F0EC"/>
        </w:rPr>
        <w:t>Il tema rappresenta uno dei</w:t>
      </w:r>
      <w:r w:rsidR="00BC7F83">
        <w:rPr>
          <w:rFonts w:cs="Arial"/>
          <w:color w:val="333333"/>
          <w:shd w:val="clear" w:color="auto" w:fill="F0F0EC"/>
        </w:rPr>
        <w:t xml:space="preserve"> principali</w:t>
      </w:r>
      <w:r w:rsidRPr="004C1A55">
        <w:rPr>
          <w:rFonts w:cs="Arial"/>
          <w:color w:val="333333"/>
          <w:shd w:val="clear" w:color="auto" w:fill="F0F0EC"/>
        </w:rPr>
        <w:t xml:space="preserve"> nodi  nello sviluppo del piano relativo alla collaborazione tra low </w:t>
      </w:r>
      <w:proofErr w:type="spellStart"/>
      <w:r w:rsidRPr="004C1A55">
        <w:rPr>
          <w:rFonts w:cs="Arial"/>
          <w:color w:val="333333"/>
          <w:shd w:val="clear" w:color="auto" w:fill="F0F0EC"/>
        </w:rPr>
        <w:t>cost</w:t>
      </w:r>
      <w:proofErr w:type="spellEnd"/>
      <w:r w:rsidRPr="004C1A55">
        <w:rPr>
          <w:rFonts w:cs="Arial"/>
          <w:color w:val="333333"/>
          <w:shd w:val="clear" w:color="auto" w:fill="F0F0EC"/>
        </w:rPr>
        <w:t xml:space="preserve"> e major, </w:t>
      </w:r>
      <w:r w:rsidR="00BC7F83">
        <w:rPr>
          <w:rFonts w:cs="Arial"/>
          <w:color w:val="333333"/>
          <w:shd w:val="clear" w:color="auto" w:fill="F0F0EC"/>
        </w:rPr>
        <w:t>ove le prime dovrebbero assicurare il</w:t>
      </w:r>
      <w:r w:rsidRPr="004C1A55">
        <w:rPr>
          <w:rFonts w:cs="Arial"/>
          <w:color w:val="333333"/>
          <w:shd w:val="clear" w:color="auto" w:fill="F0F0EC"/>
        </w:rPr>
        <w:t> </w:t>
      </w:r>
      <w:proofErr w:type="spellStart"/>
      <w:r w:rsidRPr="004C1A55">
        <w:rPr>
          <w:rFonts w:cs="Arial"/>
          <w:bCs/>
          <w:color w:val="333333"/>
          <w:bdr w:val="none" w:sz="0" w:space="0" w:color="auto" w:frame="1"/>
          <w:shd w:val="clear" w:color="auto" w:fill="F0F0EC"/>
        </w:rPr>
        <w:t>feederaggio</w:t>
      </w:r>
      <w:proofErr w:type="spellEnd"/>
      <w:r w:rsidRPr="004C1A55">
        <w:rPr>
          <w:rFonts w:cs="Arial"/>
          <w:color w:val="333333"/>
          <w:shd w:val="clear" w:color="auto" w:fill="F0F0EC"/>
        </w:rPr>
        <w:t> sui voli a lungo raggio. Problematiche che riguardano sia la biglietteria sia il trasferimento bagagli, la cui integrazione si sta rivelando particolarmente difficile. </w:t>
      </w:r>
      <w:r w:rsidRPr="004C1A55">
        <w:rPr>
          <w:rFonts w:cs="Arial"/>
          <w:color w:val="333333"/>
        </w:rPr>
        <w:br/>
      </w:r>
      <w:r w:rsidRPr="004C1A55">
        <w:rPr>
          <w:rFonts w:cs="Arial"/>
          <w:color w:val="333333"/>
          <w:shd w:val="clear" w:color="auto" w:fill="F0F0EC"/>
        </w:rPr>
        <w:t xml:space="preserve">Secondo la stampa spagnola, comunque, dietro </w:t>
      </w:r>
      <w:r w:rsidR="00BB1AF5">
        <w:rPr>
          <w:rFonts w:cs="Arial"/>
          <w:color w:val="333333"/>
          <w:shd w:val="clear" w:color="auto" w:fill="F0F0EC"/>
        </w:rPr>
        <w:t>al</w:t>
      </w:r>
      <w:r w:rsidRPr="004C1A55">
        <w:rPr>
          <w:rFonts w:cs="Arial"/>
          <w:color w:val="333333"/>
          <w:shd w:val="clear" w:color="auto" w:fill="F0F0EC"/>
        </w:rPr>
        <w:t>lo stop</w:t>
      </w:r>
      <w:r w:rsidR="00BB1AF5">
        <w:rPr>
          <w:rFonts w:cs="Arial"/>
          <w:color w:val="333333"/>
          <w:shd w:val="clear" w:color="auto" w:fill="F0F0EC"/>
        </w:rPr>
        <w:t xml:space="preserve"> dell’accordo</w:t>
      </w:r>
      <w:r w:rsidRPr="004C1A55">
        <w:rPr>
          <w:rFonts w:cs="Arial"/>
          <w:color w:val="333333"/>
          <w:shd w:val="clear" w:color="auto" w:fill="F0F0EC"/>
        </w:rPr>
        <w:t xml:space="preserve"> ci sarebbe in realtà anche un deciso </w:t>
      </w:r>
      <w:r w:rsidRPr="004C1A55">
        <w:rPr>
          <w:rFonts w:cs="Arial"/>
          <w:bCs/>
          <w:color w:val="333333"/>
          <w:bdr w:val="none" w:sz="0" w:space="0" w:color="auto" w:frame="1"/>
          <w:shd w:val="clear" w:color="auto" w:fill="F0F0EC"/>
        </w:rPr>
        <w:t>flop nella vendita dei biglietti</w:t>
      </w:r>
      <w:r w:rsidRPr="004C1A55">
        <w:rPr>
          <w:rFonts w:cs="Arial"/>
          <w:color w:val="333333"/>
          <w:shd w:val="clear" w:color="auto" w:fill="F0F0EC"/>
        </w:rPr>
        <w:t xml:space="preserve"> del vettore spagnolo sul sito di Ryanair oltre che la volontà di rivedere, da parte della low </w:t>
      </w:r>
      <w:proofErr w:type="spellStart"/>
      <w:r w:rsidRPr="004C1A55">
        <w:rPr>
          <w:rFonts w:cs="Arial"/>
          <w:color w:val="333333"/>
          <w:shd w:val="clear" w:color="auto" w:fill="F0F0EC"/>
        </w:rPr>
        <w:t>cost</w:t>
      </w:r>
      <w:proofErr w:type="spellEnd"/>
      <w:r w:rsidRPr="004C1A55">
        <w:rPr>
          <w:rFonts w:cs="Arial"/>
          <w:color w:val="333333"/>
          <w:shd w:val="clear" w:color="auto" w:fill="F0F0EC"/>
        </w:rPr>
        <w:t>, l</w:t>
      </w:r>
      <w:r w:rsidR="00BB1AF5">
        <w:rPr>
          <w:rFonts w:cs="Arial"/>
          <w:color w:val="333333"/>
          <w:shd w:val="clear" w:color="auto" w:fill="F0F0EC"/>
        </w:rPr>
        <w:t>a sua</w:t>
      </w:r>
      <w:r w:rsidRPr="004C1A55">
        <w:rPr>
          <w:rFonts w:cs="Arial"/>
          <w:color w:val="333333"/>
          <w:shd w:val="clear" w:color="auto" w:fill="F0F0EC"/>
        </w:rPr>
        <w:t xml:space="preserve"> presenza in Spagna. </w:t>
      </w:r>
    </w:p>
    <w:p w:rsidR="00B6060B" w:rsidRDefault="00B6060B" w:rsidP="00854ECF">
      <w:pPr>
        <w:spacing w:after="0"/>
        <w:rPr>
          <w:rFonts w:cs="Arial"/>
          <w:color w:val="333333"/>
          <w:shd w:val="clear" w:color="auto" w:fill="F0F0EC"/>
        </w:rPr>
      </w:pPr>
    </w:p>
    <w:p w:rsidR="00B6060B" w:rsidRDefault="00B6060B" w:rsidP="00854ECF">
      <w:pPr>
        <w:spacing w:after="0"/>
        <w:rPr>
          <w:rFonts w:cs="Arial"/>
          <w:color w:val="333333"/>
          <w:shd w:val="clear" w:color="auto" w:fill="F0F0EC"/>
        </w:rPr>
      </w:pPr>
      <w:r>
        <w:rPr>
          <w:rFonts w:cs="Arial"/>
          <w:color w:val="333333"/>
          <w:shd w:val="clear" w:color="auto" w:fill="F0F0EC"/>
        </w:rPr>
        <w:t>La visita lampo di Michael O’</w:t>
      </w:r>
      <w:proofErr w:type="spellStart"/>
      <w:r>
        <w:rPr>
          <w:rFonts w:cs="Arial"/>
          <w:color w:val="333333"/>
          <w:shd w:val="clear" w:color="auto" w:fill="F0F0EC"/>
        </w:rPr>
        <w:t>Leary</w:t>
      </w:r>
      <w:proofErr w:type="spellEnd"/>
      <w:r>
        <w:rPr>
          <w:rFonts w:cs="Arial"/>
          <w:color w:val="333333"/>
          <w:shd w:val="clear" w:color="auto" w:fill="F0F0EC"/>
        </w:rPr>
        <w:t xml:space="preserve"> a Roma avvenuta il 15 maggio scorso come si inquadra in questa delicata fase  attraversa</w:t>
      </w:r>
      <w:r w:rsidR="00AE6023">
        <w:rPr>
          <w:rFonts w:cs="Arial"/>
          <w:color w:val="333333"/>
          <w:shd w:val="clear" w:color="auto" w:fill="F0F0EC"/>
        </w:rPr>
        <w:t>ta</w:t>
      </w:r>
      <w:r>
        <w:rPr>
          <w:rFonts w:cs="Arial"/>
          <w:color w:val="333333"/>
          <w:shd w:val="clear" w:color="auto" w:fill="F0F0EC"/>
        </w:rPr>
        <w:t xml:space="preserve"> </w:t>
      </w:r>
      <w:r w:rsidR="00AE6023">
        <w:rPr>
          <w:rFonts w:cs="Arial"/>
          <w:color w:val="333333"/>
          <w:shd w:val="clear" w:color="auto" w:fill="F0F0EC"/>
        </w:rPr>
        <w:t>dal</w:t>
      </w:r>
      <w:r>
        <w:rPr>
          <w:rFonts w:cs="Arial"/>
          <w:color w:val="333333"/>
          <w:shd w:val="clear" w:color="auto" w:fill="F0F0EC"/>
        </w:rPr>
        <w:t>la compagnia irlandese?</w:t>
      </w:r>
      <w:r w:rsidR="008D584B">
        <w:rPr>
          <w:rFonts w:cs="Arial"/>
          <w:color w:val="333333"/>
          <w:shd w:val="clear" w:color="auto" w:fill="F0F0EC"/>
        </w:rPr>
        <w:t xml:space="preserve">  </w:t>
      </w:r>
      <w:r w:rsidR="00AE6023">
        <w:rPr>
          <w:rFonts w:cs="Arial"/>
          <w:color w:val="333333"/>
          <w:shd w:val="clear" w:color="auto" w:fill="F0F0EC"/>
        </w:rPr>
        <w:t xml:space="preserve"> Immancabile </w:t>
      </w:r>
      <w:r w:rsidR="0032199C">
        <w:rPr>
          <w:rFonts w:cs="Arial"/>
          <w:color w:val="333333"/>
          <w:shd w:val="clear" w:color="auto" w:fill="F0F0EC"/>
        </w:rPr>
        <w:t>è subito</w:t>
      </w:r>
      <w:r w:rsidR="00AE6023">
        <w:rPr>
          <w:rFonts w:cs="Arial"/>
          <w:color w:val="333333"/>
          <w:shd w:val="clear" w:color="auto" w:fill="F0F0EC"/>
        </w:rPr>
        <w:t xml:space="preserve"> riappar</w:t>
      </w:r>
      <w:r w:rsidR="0032199C">
        <w:rPr>
          <w:rFonts w:cs="Arial"/>
          <w:color w:val="333333"/>
          <w:shd w:val="clear" w:color="auto" w:fill="F0F0EC"/>
        </w:rPr>
        <w:t>sa</w:t>
      </w:r>
      <w:r w:rsidR="00AE6023">
        <w:rPr>
          <w:rFonts w:cs="Arial"/>
          <w:color w:val="333333"/>
          <w:shd w:val="clear" w:color="auto" w:fill="F0F0EC"/>
        </w:rPr>
        <w:t xml:space="preserve"> la  notizia</w:t>
      </w:r>
      <w:r w:rsidR="008D584B">
        <w:rPr>
          <w:rFonts w:cs="Arial"/>
          <w:color w:val="333333"/>
          <w:shd w:val="clear" w:color="auto" w:fill="F0F0EC"/>
        </w:rPr>
        <w:t xml:space="preserve">  di un ripensamento circa l’interesse in Alitalia.</w:t>
      </w:r>
      <w:r w:rsidR="009E23DA">
        <w:rPr>
          <w:rFonts w:cs="Arial"/>
          <w:color w:val="333333"/>
          <w:shd w:val="clear" w:color="auto" w:fill="F0F0EC"/>
        </w:rPr>
        <w:t xml:space="preserve">  La nostra compagnia è ancora alla ricerca del partner industriale, una compagnia cioè disposta ad investire sostanziali somme nell’acquisizione e controllo sia pur parziale del vettore italiano.  </w:t>
      </w:r>
      <w:r w:rsidR="00470B4E">
        <w:rPr>
          <w:rFonts w:cs="Arial"/>
          <w:color w:val="333333"/>
          <w:shd w:val="clear" w:color="auto" w:fill="F0F0EC"/>
        </w:rPr>
        <w:t xml:space="preserve">La </w:t>
      </w:r>
      <w:r w:rsidR="00CD70AC">
        <w:rPr>
          <w:rFonts w:cs="Arial"/>
          <w:color w:val="333333"/>
          <w:shd w:val="clear" w:color="auto" w:fill="F0F0EC"/>
        </w:rPr>
        <w:t>Ryanair</w:t>
      </w:r>
      <w:r w:rsidR="00470B4E">
        <w:rPr>
          <w:rFonts w:cs="Arial"/>
          <w:color w:val="333333"/>
          <w:shd w:val="clear" w:color="auto" w:fill="F0F0EC"/>
        </w:rPr>
        <w:t xml:space="preserve"> non può essere la candidata</w:t>
      </w:r>
      <w:r w:rsidR="0032199C">
        <w:rPr>
          <w:rFonts w:cs="Arial"/>
          <w:color w:val="333333"/>
          <w:shd w:val="clear" w:color="auto" w:fill="F0F0EC"/>
        </w:rPr>
        <w:t xml:space="preserve"> ideale</w:t>
      </w:r>
      <w:r w:rsidR="00470B4E">
        <w:rPr>
          <w:rFonts w:cs="Arial"/>
          <w:color w:val="333333"/>
          <w:shd w:val="clear" w:color="auto" w:fill="F0F0EC"/>
        </w:rPr>
        <w:t xml:space="preserve"> a ricoprire tale ruolo quindi è più probabile che il suo interesse sia limitato a intervenire sulle rotte in uscita dagli aeroporti “secondari” italiani verso Roma/Milano per farli poi imbarcare sugli aerei Alitalia a lungo raggio</w:t>
      </w:r>
      <w:r w:rsidR="00CD70AC">
        <w:rPr>
          <w:rFonts w:cs="Arial"/>
          <w:color w:val="333333"/>
          <w:shd w:val="clear" w:color="auto" w:fill="F0F0EC"/>
        </w:rPr>
        <w:t xml:space="preserve">. Ma una Alitalia consolidata sul </w:t>
      </w:r>
      <w:r w:rsidR="00CD70AC" w:rsidRPr="00CD70AC">
        <w:rPr>
          <w:rFonts w:cs="Arial"/>
          <w:i/>
          <w:color w:val="333333"/>
          <w:shd w:val="clear" w:color="auto" w:fill="F0F0EC"/>
        </w:rPr>
        <w:t xml:space="preserve">long </w:t>
      </w:r>
      <w:proofErr w:type="spellStart"/>
      <w:r w:rsidR="00CD70AC" w:rsidRPr="00CD70AC">
        <w:rPr>
          <w:rFonts w:cs="Arial"/>
          <w:i/>
          <w:color w:val="333333"/>
          <w:shd w:val="clear" w:color="auto" w:fill="F0F0EC"/>
        </w:rPr>
        <w:t>haul</w:t>
      </w:r>
      <w:proofErr w:type="spellEnd"/>
      <w:r w:rsidR="00CD70AC">
        <w:rPr>
          <w:rFonts w:cs="Arial"/>
          <w:color w:val="333333"/>
          <w:shd w:val="clear" w:color="auto" w:fill="F0F0EC"/>
        </w:rPr>
        <w:t xml:space="preserve"> potrà aversi solo  a commissariamento concluso e pertanto se questo è quello a cui punta O’</w:t>
      </w:r>
      <w:proofErr w:type="spellStart"/>
      <w:r w:rsidR="00CD70AC">
        <w:rPr>
          <w:rFonts w:cs="Arial"/>
          <w:color w:val="333333"/>
          <w:shd w:val="clear" w:color="auto" w:fill="F0F0EC"/>
        </w:rPr>
        <w:t>Leary</w:t>
      </w:r>
      <w:proofErr w:type="spellEnd"/>
      <w:r w:rsidR="00CD70AC">
        <w:rPr>
          <w:rFonts w:cs="Arial"/>
          <w:color w:val="333333"/>
          <w:shd w:val="clear" w:color="auto" w:fill="F0F0EC"/>
        </w:rPr>
        <w:t xml:space="preserve"> dovrà purtroppo ancora attendere</w:t>
      </w:r>
      <w:r w:rsidR="00470B4E">
        <w:rPr>
          <w:rFonts w:cs="Arial"/>
          <w:color w:val="333333"/>
          <w:shd w:val="clear" w:color="auto" w:fill="F0F0EC"/>
        </w:rPr>
        <w:t xml:space="preserve">. </w:t>
      </w:r>
    </w:p>
    <w:p w:rsidR="00CF7B34" w:rsidRDefault="00CF7B34" w:rsidP="00854ECF">
      <w:pPr>
        <w:spacing w:after="0"/>
        <w:rPr>
          <w:rFonts w:cs="Arial"/>
          <w:color w:val="333333"/>
          <w:shd w:val="clear" w:color="auto" w:fill="F0F0EC"/>
        </w:rPr>
      </w:pPr>
    </w:p>
    <w:p w:rsidR="00CF7B34" w:rsidRDefault="00CF7B34" w:rsidP="00854ECF">
      <w:pPr>
        <w:spacing w:after="0"/>
        <w:rPr>
          <w:rFonts w:cs="Arial"/>
          <w:color w:val="333333"/>
          <w:sz w:val="20"/>
          <w:szCs w:val="20"/>
          <w:shd w:val="clear" w:color="auto" w:fill="F0F0EC"/>
        </w:rPr>
      </w:pPr>
    </w:p>
    <w:p w:rsidR="00CF7B34" w:rsidRPr="0032199C" w:rsidRDefault="00CF7B34" w:rsidP="0032199C">
      <w:pPr>
        <w:spacing w:after="0" w:line="240" w:lineRule="auto"/>
        <w:rPr>
          <w:sz w:val="18"/>
          <w:szCs w:val="18"/>
        </w:rPr>
      </w:pPr>
      <w:r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(1) Cifra presa dal sito </w:t>
      </w:r>
      <w:hyperlink r:id="rId5" w:history="1">
        <w:r w:rsidRPr="0032199C">
          <w:rPr>
            <w:rStyle w:val="Collegamentoipertestuale"/>
            <w:sz w:val="18"/>
            <w:szCs w:val="18"/>
          </w:rPr>
          <w:t>https://corporate.ryanair.com/about-us/fact-and-figures/</w:t>
        </w:r>
      </w:hyperlink>
      <w:r w:rsidRPr="0032199C">
        <w:rPr>
          <w:sz w:val="18"/>
          <w:szCs w:val="18"/>
        </w:rPr>
        <w:t xml:space="preserve"> da noi visitato il 17 maggio 2019</w:t>
      </w:r>
      <w:r w:rsidR="007E76C8">
        <w:rPr>
          <w:sz w:val="18"/>
          <w:szCs w:val="18"/>
        </w:rPr>
        <w:t>.</w:t>
      </w:r>
    </w:p>
    <w:p w:rsidR="00470B4E" w:rsidRPr="0032199C" w:rsidRDefault="00470B4E" w:rsidP="0032199C">
      <w:pPr>
        <w:spacing w:after="0" w:line="240" w:lineRule="auto"/>
        <w:rPr>
          <w:rFonts w:cs="Arial"/>
          <w:color w:val="333333"/>
          <w:sz w:val="18"/>
          <w:szCs w:val="18"/>
          <w:shd w:val="clear" w:color="auto" w:fill="F0F0EC"/>
        </w:rPr>
      </w:pPr>
      <w:r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(2) Particolare attenzione va fatta nel comparare i costi per il personale dal momento che le modalità di impiego </w:t>
      </w:r>
      <w:r w:rsidR="007E76C8">
        <w:rPr>
          <w:rFonts w:cs="Arial"/>
          <w:color w:val="333333"/>
          <w:sz w:val="18"/>
          <w:szCs w:val="18"/>
          <w:shd w:val="clear" w:color="auto" w:fill="F0F0EC"/>
        </w:rPr>
        <w:t>vedono spesso</w:t>
      </w:r>
      <w:r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 far uso anche d</w:t>
      </w:r>
      <w:r w:rsidR="007E76C8">
        <w:rPr>
          <w:rFonts w:cs="Arial"/>
          <w:color w:val="333333"/>
          <w:sz w:val="18"/>
          <w:szCs w:val="18"/>
          <w:shd w:val="clear" w:color="auto" w:fill="F0F0EC"/>
        </w:rPr>
        <w:t>ella cosiddetta “esternalizzazione.”</w:t>
      </w:r>
    </w:p>
    <w:p w:rsidR="00CF7B34" w:rsidRPr="0032199C" w:rsidRDefault="0032199C" w:rsidP="0032199C">
      <w:pPr>
        <w:spacing w:after="0" w:line="240" w:lineRule="auto"/>
        <w:rPr>
          <w:rFonts w:cs="Arial"/>
          <w:color w:val="333333"/>
          <w:sz w:val="18"/>
          <w:szCs w:val="18"/>
          <w:shd w:val="clear" w:color="auto" w:fill="F0F0EC"/>
        </w:rPr>
      </w:pPr>
      <w:r w:rsidRPr="0032199C">
        <w:rPr>
          <w:rFonts w:cs="Arial"/>
          <w:color w:val="333333"/>
          <w:sz w:val="18"/>
          <w:szCs w:val="18"/>
          <w:shd w:val="clear" w:color="auto" w:fill="F0F0EC"/>
        </w:rPr>
        <w:t>(3</w:t>
      </w:r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) In apertura del 2019, John </w:t>
      </w:r>
      <w:proofErr w:type="spellStart"/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>Alborante</w:t>
      </w:r>
      <w:proofErr w:type="spellEnd"/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 è stato sostituito con</w:t>
      </w:r>
      <w:r w:rsidR="007E76C8">
        <w:rPr>
          <w:rFonts w:cs="Arial"/>
          <w:color w:val="333333"/>
          <w:sz w:val="18"/>
          <w:szCs w:val="18"/>
          <w:shd w:val="clear" w:color="auto" w:fill="F0F0EC"/>
        </w:rPr>
        <w:t xml:space="preserve"> il</w:t>
      </w:r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 </w:t>
      </w:r>
      <w:proofErr w:type="spellStart"/>
      <w:r w:rsidR="007E76C8">
        <w:rPr>
          <w:rFonts w:cs="Arial"/>
          <w:color w:val="333333"/>
          <w:sz w:val="18"/>
          <w:szCs w:val="18"/>
          <w:shd w:val="clear" w:color="auto" w:fill="F0F0EC"/>
        </w:rPr>
        <w:t>C</w:t>
      </w:r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>hief</w:t>
      </w:r>
      <w:proofErr w:type="spellEnd"/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 </w:t>
      </w:r>
      <w:r w:rsidR="007E76C8">
        <w:rPr>
          <w:rFonts w:cs="Arial"/>
          <w:color w:val="333333"/>
          <w:sz w:val="18"/>
          <w:szCs w:val="18"/>
          <w:shd w:val="clear" w:color="auto" w:fill="F0F0EC"/>
        </w:rPr>
        <w:t>C</w:t>
      </w:r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ommercial </w:t>
      </w:r>
      <w:proofErr w:type="spellStart"/>
      <w:r w:rsidR="007E76C8">
        <w:rPr>
          <w:rFonts w:cs="Arial"/>
          <w:color w:val="333333"/>
          <w:sz w:val="18"/>
          <w:szCs w:val="18"/>
          <w:shd w:val="clear" w:color="auto" w:fill="F0F0EC"/>
        </w:rPr>
        <w:t>O</w:t>
      </w:r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>fficer</w:t>
      </w:r>
      <w:proofErr w:type="spellEnd"/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 xml:space="preserve"> David O’</w:t>
      </w:r>
      <w:proofErr w:type="spellStart"/>
      <w:r w:rsidR="00CF7B34" w:rsidRPr="0032199C">
        <w:rPr>
          <w:rFonts w:cs="Arial"/>
          <w:color w:val="333333"/>
          <w:sz w:val="18"/>
          <w:szCs w:val="18"/>
          <w:shd w:val="clear" w:color="auto" w:fill="F0F0EC"/>
        </w:rPr>
        <w:t>Brien</w:t>
      </w:r>
      <w:proofErr w:type="spellEnd"/>
    </w:p>
    <w:p w:rsidR="00B6060B" w:rsidRDefault="00B6060B" w:rsidP="00854ECF">
      <w:pPr>
        <w:spacing w:after="0"/>
      </w:pPr>
    </w:p>
    <w:p w:rsidR="00470B4E" w:rsidRDefault="00470B4E" w:rsidP="00854ECF">
      <w:pPr>
        <w:spacing w:after="0"/>
      </w:pPr>
    </w:p>
    <w:p w:rsidR="002C62A2" w:rsidRDefault="002C62A2" w:rsidP="00854ECF">
      <w:pPr>
        <w:spacing w:after="0"/>
      </w:pPr>
    </w:p>
    <w:p w:rsidR="00470B4E" w:rsidRDefault="00470B4E" w:rsidP="00854ECF">
      <w:pPr>
        <w:spacing w:after="0"/>
      </w:pPr>
    </w:p>
    <w:p w:rsidR="00470B4E" w:rsidRDefault="00E970ED" w:rsidP="00470B4E">
      <w:pPr>
        <w:spacing w:after="0"/>
        <w:ind w:left="2124" w:firstLine="708"/>
        <w:rPr>
          <w:b/>
          <w:i/>
          <w:color w:val="00B0F0"/>
        </w:rPr>
      </w:pPr>
      <w:hyperlink r:id="rId6" w:history="1">
        <w:r w:rsidR="0032199C" w:rsidRPr="006E796B">
          <w:rPr>
            <w:rStyle w:val="Collegamentoipertestuale"/>
            <w:b/>
            <w:i/>
          </w:rPr>
          <w:t>www.Aviation-Industry-News.com</w:t>
        </w:r>
      </w:hyperlink>
    </w:p>
    <w:p w:rsidR="0032199C" w:rsidRPr="0032199C" w:rsidRDefault="0032199C" w:rsidP="0032199C">
      <w:pPr>
        <w:spacing w:after="0"/>
        <w:rPr>
          <w:i/>
          <w:sz w:val="16"/>
          <w:szCs w:val="16"/>
        </w:rPr>
      </w:pPr>
      <w:r w:rsidRPr="0032199C">
        <w:rPr>
          <w:i/>
          <w:sz w:val="16"/>
          <w:szCs w:val="16"/>
        </w:rPr>
        <w:t xml:space="preserve">22 maggio 2019  </w:t>
      </w:r>
    </w:p>
    <w:sectPr w:rsidR="0032199C" w:rsidRPr="0032199C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C7684"/>
    <w:rsid w:val="00001274"/>
    <w:rsid w:val="00006FA5"/>
    <w:rsid w:val="000E5559"/>
    <w:rsid w:val="000E560D"/>
    <w:rsid w:val="000E6543"/>
    <w:rsid w:val="000F26C5"/>
    <w:rsid w:val="000F6148"/>
    <w:rsid w:val="00145A0F"/>
    <w:rsid w:val="001F6AD6"/>
    <w:rsid w:val="002115BB"/>
    <w:rsid w:val="002B2D5E"/>
    <w:rsid w:val="002C62A2"/>
    <w:rsid w:val="002C75CD"/>
    <w:rsid w:val="0032199C"/>
    <w:rsid w:val="003E2A56"/>
    <w:rsid w:val="00401A07"/>
    <w:rsid w:val="00412DEE"/>
    <w:rsid w:val="00451C7B"/>
    <w:rsid w:val="00470B4E"/>
    <w:rsid w:val="004C1A55"/>
    <w:rsid w:val="0050010D"/>
    <w:rsid w:val="006346FA"/>
    <w:rsid w:val="0067070E"/>
    <w:rsid w:val="00683E05"/>
    <w:rsid w:val="006D0BBD"/>
    <w:rsid w:val="00756945"/>
    <w:rsid w:val="007A535C"/>
    <w:rsid w:val="007B5AF4"/>
    <w:rsid w:val="007C7684"/>
    <w:rsid w:val="007E76C8"/>
    <w:rsid w:val="00854ECF"/>
    <w:rsid w:val="008D584B"/>
    <w:rsid w:val="00977264"/>
    <w:rsid w:val="00984BA1"/>
    <w:rsid w:val="0099129E"/>
    <w:rsid w:val="0099232A"/>
    <w:rsid w:val="009940E7"/>
    <w:rsid w:val="009D1DA8"/>
    <w:rsid w:val="009E23DA"/>
    <w:rsid w:val="00AE6023"/>
    <w:rsid w:val="00B43955"/>
    <w:rsid w:val="00B6060B"/>
    <w:rsid w:val="00BB1AF5"/>
    <w:rsid w:val="00BC7F83"/>
    <w:rsid w:val="00BD3387"/>
    <w:rsid w:val="00C5472A"/>
    <w:rsid w:val="00CA1BCD"/>
    <w:rsid w:val="00CD70AC"/>
    <w:rsid w:val="00CE2FEE"/>
    <w:rsid w:val="00CF7B34"/>
    <w:rsid w:val="00D21D78"/>
    <w:rsid w:val="00D55E97"/>
    <w:rsid w:val="00D96E1D"/>
    <w:rsid w:val="00DE5B40"/>
    <w:rsid w:val="00E169C6"/>
    <w:rsid w:val="00E2198A"/>
    <w:rsid w:val="00E45215"/>
    <w:rsid w:val="00E7080C"/>
    <w:rsid w:val="00E85841"/>
    <w:rsid w:val="00E91C7C"/>
    <w:rsid w:val="00E970ED"/>
    <w:rsid w:val="00EA168D"/>
    <w:rsid w:val="00EC051E"/>
    <w:rsid w:val="00EC3B62"/>
    <w:rsid w:val="00EC41F2"/>
    <w:rsid w:val="00ED7635"/>
    <w:rsid w:val="00F871B1"/>
    <w:rsid w:val="00FC24CD"/>
    <w:rsid w:val="00FC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55E9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5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55E9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115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hyperlink" Target="https://corporate.ryanair.com/about-us/fact-and-figur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50</cp:revision>
  <dcterms:created xsi:type="dcterms:W3CDTF">2019-05-16T15:29:00Z</dcterms:created>
  <dcterms:modified xsi:type="dcterms:W3CDTF">2019-05-22T09:11:00Z</dcterms:modified>
</cp:coreProperties>
</file>