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DE8" w:rsidRDefault="000835ED">
      <w:r>
        <w:rPr>
          <w:noProof/>
          <w:lang w:eastAsia="it-IT"/>
        </w:rPr>
        <w:drawing>
          <wp:inline distT="0" distB="0" distL="0" distR="0">
            <wp:extent cx="2300400" cy="37080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400" cy="3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5ED" w:rsidRDefault="000835ED" w:rsidP="000835ED">
      <w:pPr>
        <w:ind w:left="1416" w:firstLine="708"/>
        <w:rPr>
          <w:b/>
          <w:color w:val="548DD4" w:themeColor="text2" w:themeTint="99"/>
          <w:sz w:val="28"/>
          <w:szCs w:val="28"/>
        </w:rPr>
      </w:pPr>
    </w:p>
    <w:p w:rsidR="00A11E71" w:rsidRPr="000835ED" w:rsidRDefault="00A11E71" w:rsidP="000835ED">
      <w:pPr>
        <w:ind w:left="1416" w:firstLine="708"/>
        <w:rPr>
          <w:b/>
          <w:color w:val="548DD4" w:themeColor="text2" w:themeTint="99"/>
          <w:sz w:val="28"/>
          <w:szCs w:val="28"/>
        </w:rPr>
      </w:pPr>
      <w:r w:rsidRPr="000835ED">
        <w:rPr>
          <w:b/>
          <w:color w:val="548DD4" w:themeColor="text2" w:themeTint="99"/>
          <w:sz w:val="28"/>
          <w:szCs w:val="28"/>
        </w:rPr>
        <w:t>UN RIGIDO INVERNO PER EASYJET E RYANAIR</w:t>
      </w:r>
    </w:p>
    <w:p w:rsidR="00A11E71" w:rsidRDefault="00A11E71"/>
    <w:p w:rsidR="00F54C2A" w:rsidRDefault="00A11E71" w:rsidP="00F54C2A">
      <w:pPr>
        <w:spacing w:after="0"/>
      </w:pPr>
      <w:r>
        <w:t>Come è noto la britannica EasyJet e l’irlandese Ryanair sono i due maggiori vettori low cost europei. Insieme superano i 210 milioni di pas</w:t>
      </w:r>
      <w:r w:rsidR="00F54C2A">
        <w:t>seggeri trasportati annualmente.</w:t>
      </w:r>
      <w:r w:rsidR="007D4396">
        <w:t xml:space="preserve"> </w:t>
      </w:r>
      <w:r w:rsidR="00F54C2A">
        <w:t>P</w:t>
      </w:r>
      <w:r w:rsidR="00487FC9">
        <w:t xml:space="preserve">er </w:t>
      </w:r>
      <w:r w:rsidR="00F54C2A">
        <w:t>meglio rendere la loro valenza ricordiamo che</w:t>
      </w:r>
      <w:r w:rsidR="007D4396">
        <w:t xml:space="preserve"> il gruppo Lufthansa comprendente  anche Swiss e Brussels Airline </w:t>
      </w:r>
      <w:r w:rsidR="004223EF">
        <w:t xml:space="preserve">nel 2017 </w:t>
      </w:r>
      <w:r w:rsidR="007D4396">
        <w:t xml:space="preserve">ha </w:t>
      </w:r>
      <w:r w:rsidR="004223EF">
        <w:t>trasportato</w:t>
      </w:r>
      <w:r w:rsidR="007D4396">
        <w:t xml:space="preserve">  130 milioni di passeggeri.</w:t>
      </w:r>
      <w:r>
        <w:t xml:space="preserve"> </w:t>
      </w:r>
    </w:p>
    <w:p w:rsidR="00A11E71" w:rsidRDefault="00F50AD6">
      <w:r>
        <w:t>All’occhio del pubblico l</w:t>
      </w:r>
      <w:r w:rsidR="007D4396">
        <w:t>e due compagnie s</w:t>
      </w:r>
      <w:r w:rsidR="00A11E71">
        <w:t>ono considerat</w:t>
      </w:r>
      <w:r w:rsidR="007D4396">
        <w:t>e</w:t>
      </w:r>
      <w:r w:rsidR="00A11E71">
        <w:t xml:space="preserve"> concorrenti ma in effetti</w:t>
      </w:r>
      <w:r w:rsidR="007D4396">
        <w:t>,</w:t>
      </w:r>
      <w:r w:rsidR="00A11E71">
        <w:t xml:space="preserve"> come ben sanno gli utenti del mezzo aereo</w:t>
      </w:r>
      <w:r w:rsidR="007D4396">
        <w:t>,</w:t>
      </w:r>
      <w:r w:rsidR="00A11E71">
        <w:t xml:space="preserve"> il servizio offerto da EasyJet è meno </w:t>
      </w:r>
      <w:r w:rsidR="00F54C2A">
        <w:t>“</w:t>
      </w:r>
      <w:r w:rsidR="00A11E71">
        <w:t>spartano</w:t>
      </w:r>
      <w:r w:rsidR="00F54C2A">
        <w:t>”</w:t>
      </w:r>
      <w:r w:rsidR="00A11E71">
        <w:t xml:space="preserve"> di quello del vettore irlandese e </w:t>
      </w:r>
      <w:r w:rsidR="00F54C2A">
        <w:t>ciò si riflette anche nelle tariffe in quanto il prezzo applicato da Easyjet è mediamente superiore a quello di Ryanair, come mostra il rapporto</w:t>
      </w:r>
      <w:r w:rsidR="00487FC9">
        <w:t xml:space="preserve"> </w:t>
      </w:r>
      <w:r w:rsidR="00F54C2A">
        <w:t xml:space="preserve">di </w:t>
      </w:r>
      <w:r w:rsidR="00F54C2A" w:rsidRPr="00487FC9">
        <w:rPr>
          <w:i/>
        </w:rPr>
        <w:t>revenue a posto</w:t>
      </w:r>
      <w:r w:rsidR="00F54C2A">
        <w:t xml:space="preserve"> venduto</w:t>
      </w:r>
      <w:r w:rsidR="00A11E71">
        <w:t>.</w:t>
      </w:r>
    </w:p>
    <w:p w:rsidR="009A2F64" w:rsidRPr="009A2F64" w:rsidRDefault="009A2F64">
      <w:pPr>
        <w:rPr>
          <w:lang w:val="en-US"/>
        </w:rPr>
      </w:pPr>
      <w:r>
        <w:tab/>
      </w:r>
      <w:r>
        <w:tab/>
      </w:r>
      <w:r>
        <w:tab/>
      </w:r>
      <w:proofErr w:type="spellStart"/>
      <w:r w:rsidRPr="009A2F64">
        <w:rPr>
          <w:lang w:val="en-US"/>
        </w:rPr>
        <w:t>Easyjet</w:t>
      </w:r>
      <w:proofErr w:type="spellEnd"/>
      <w:r w:rsidRPr="009A2F64">
        <w:rPr>
          <w:lang w:val="en-US"/>
        </w:rPr>
        <w:tab/>
      </w:r>
      <w:r w:rsidRPr="009A2F64">
        <w:rPr>
          <w:lang w:val="en-US"/>
        </w:rPr>
        <w:tab/>
        <w:t>Ryanair</w:t>
      </w:r>
    </w:p>
    <w:p w:rsidR="00A11E71" w:rsidRDefault="009A2F64">
      <w:pPr>
        <w:rPr>
          <w:lang w:val="en-US"/>
        </w:rPr>
      </w:pPr>
      <w:r w:rsidRPr="009A2F64">
        <w:rPr>
          <w:lang w:val="en-US"/>
        </w:rPr>
        <w:t>Revenue x seat</w:t>
      </w:r>
      <w:r w:rsidRPr="009A2F64">
        <w:rPr>
          <w:lang w:val="en-US"/>
        </w:rPr>
        <w:tab/>
      </w:r>
      <w:r w:rsidR="005279B5" w:rsidRPr="005279B5">
        <w:rPr>
          <w:b/>
          <w:color w:val="FF0000"/>
          <w:sz w:val="18"/>
          <w:szCs w:val="18"/>
          <w:lang w:val="en-US"/>
        </w:rPr>
        <w:t>(1)</w:t>
      </w:r>
      <w:r w:rsidRPr="009A2F64">
        <w:rPr>
          <w:lang w:val="en-US"/>
        </w:rPr>
        <w:tab/>
        <w:t>$ 74.47</w:t>
      </w:r>
      <w:r w:rsidRPr="009A2F64">
        <w:rPr>
          <w:lang w:val="en-US"/>
        </w:rPr>
        <w:tab/>
      </w:r>
      <w:r w:rsidRPr="009A2F64">
        <w:rPr>
          <w:lang w:val="en-US"/>
        </w:rPr>
        <w:tab/>
        <w:t>62.40</w:t>
      </w:r>
    </w:p>
    <w:p w:rsidR="009A2F64" w:rsidRPr="007D4396" w:rsidRDefault="007D4396">
      <w:r w:rsidRPr="007D4396">
        <w:t xml:space="preserve">La Easyjet chiude </w:t>
      </w:r>
      <w:r w:rsidR="00F72408">
        <w:t>i</w:t>
      </w:r>
      <w:r w:rsidRPr="007D4396">
        <w:t xml:space="preserve"> suoi bilanci al 30 settembre di ogni anno </w:t>
      </w:r>
      <w:r w:rsidRPr="007D4396">
        <w:rPr>
          <w:b/>
          <w:color w:val="FF0000"/>
          <w:sz w:val="18"/>
          <w:szCs w:val="18"/>
        </w:rPr>
        <w:t>(2)</w:t>
      </w:r>
      <w:r w:rsidRPr="007D4396">
        <w:t xml:space="preserve">  e proprio pochi giorni orsono ha diramato le sue note  preliminari </w:t>
      </w:r>
      <w:r>
        <w:t>in</w:t>
      </w:r>
      <w:r w:rsidRPr="007D4396">
        <w:t xml:space="preserve"> merito</w:t>
      </w:r>
      <w:r>
        <w:t xml:space="preserve">. I passeggeri dovrebbero </w:t>
      </w:r>
      <w:r w:rsidR="00666A60">
        <w:t>attestarsi</w:t>
      </w:r>
      <w:r w:rsidR="00487FC9">
        <w:t xml:space="preserve"> </w:t>
      </w:r>
      <w:r w:rsidR="00666A60">
        <w:t>su</w:t>
      </w:r>
      <w:r w:rsidR="00487FC9">
        <w:t>g</w:t>
      </w:r>
      <w:r>
        <w:t xml:space="preserve">li 85 milioni (80.2 nel 2017) </w:t>
      </w:r>
      <w:r w:rsidR="00F72408">
        <w:t xml:space="preserve"> e </w:t>
      </w:r>
      <w:r>
        <w:t xml:space="preserve">avendo offerto 90.3 milioni di posti il fattore </w:t>
      </w:r>
      <w:r w:rsidR="004223EF">
        <w:t xml:space="preserve"> di riempimento </w:t>
      </w:r>
      <w:r w:rsidR="00666A60">
        <w:t>raggiunto è</w:t>
      </w:r>
      <w:r w:rsidR="004223EF">
        <w:t xml:space="preserve"> un</w:t>
      </w:r>
      <w:r w:rsidR="00F72408">
        <w:t xml:space="preserve"> considerevole</w:t>
      </w:r>
      <w:r w:rsidR="004223EF">
        <w:t xml:space="preserve"> 93.6%</w:t>
      </w:r>
      <w:r w:rsidR="00F72408">
        <w:t xml:space="preserve">. </w:t>
      </w:r>
      <w:r w:rsidR="00666A60">
        <w:t xml:space="preserve"> </w:t>
      </w:r>
      <w:r w:rsidR="00F72408">
        <w:t xml:space="preserve">Anche per quest’anno finanziario la compagnia britannica dichiarerà un profitto ante-tasse aggirantesi sui 570 milioni di sterline pari a circa 640 milioni di euro. </w:t>
      </w:r>
      <w:r w:rsidR="00487FC9">
        <w:t xml:space="preserve"> Da parte sua </w:t>
      </w:r>
      <w:r w:rsidR="00F72408">
        <w:t xml:space="preserve">Ryanair </w:t>
      </w:r>
      <w:r w:rsidR="00487FC9">
        <w:t>ne</w:t>
      </w:r>
      <w:r w:rsidR="00F72408">
        <w:t xml:space="preserve">l bilancio chiuso al 31 marzo 2018 ha dichiarato un </w:t>
      </w:r>
      <w:r w:rsidR="00487FC9">
        <w:t>profitto di 1.450 milioni di euro.</w:t>
      </w:r>
      <w:r w:rsidR="00677886">
        <w:t xml:space="preserve">  Di fatto le due compagnie  pur </w:t>
      </w:r>
      <w:r w:rsidR="0095619D">
        <w:t>navigando su d</w:t>
      </w:r>
      <w:r w:rsidR="00F50AD6">
        <w:t>i</w:t>
      </w:r>
      <w:r w:rsidR="0095619D">
        <w:t>fferenti valori</w:t>
      </w:r>
      <w:r w:rsidR="00677886">
        <w:t xml:space="preserve"> hanno sempre macinato utili. Questi i loro profitti operativi dichiarati negli ultimi cinque </w:t>
      </w:r>
      <w:r w:rsidR="00F50AD6">
        <w:t>eserciz</w:t>
      </w:r>
      <w:r w:rsidR="00677886">
        <w:t>i.</w:t>
      </w:r>
    </w:p>
    <w:p w:rsidR="00A11E71" w:rsidRDefault="00A11E71">
      <w:r>
        <w:t>PROFITTI OPERATIVI in dollari USA</w:t>
      </w:r>
    </w:p>
    <w:p w:rsidR="00A11E71" w:rsidRPr="00A56AA2" w:rsidRDefault="00A11E71">
      <w:r>
        <w:tab/>
      </w:r>
      <w:r>
        <w:tab/>
      </w:r>
      <w:r w:rsidRPr="00A56AA2">
        <w:t>EasyJet</w:t>
      </w:r>
      <w:r w:rsidRPr="00A56AA2">
        <w:tab/>
      </w:r>
      <w:r w:rsidRPr="00A56AA2">
        <w:tab/>
        <w:t>Ryanair</w:t>
      </w:r>
    </w:p>
    <w:p w:rsidR="00A11E71" w:rsidRPr="00A56AA2" w:rsidRDefault="00A11E71">
      <w:r w:rsidRPr="00A56AA2">
        <w:t>2017/2018</w:t>
      </w:r>
      <w:r w:rsidRPr="00A56AA2">
        <w:tab/>
        <w:t>750 m</w:t>
      </w:r>
      <w:r w:rsidRPr="00A56AA2">
        <w:tab/>
      </w:r>
      <w:r w:rsidRPr="00A56AA2">
        <w:tab/>
        <w:t>1.960 m</w:t>
      </w:r>
    </w:p>
    <w:p w:rsidR="00A11E71" w:rsidRPr="00A56AA2" w:rsidRDefault="00A11E71">
      <w:r w:rsidRPr="00A56AA2">
        <w:t>2016/2017</w:t>
      </w:r>
      <w:r w:rsidRPr="00A56AA2">
        <w:tab/>
        <w:t>515 m</w:t>
      </w:r>
      <w:r w:rsidRPr="00A56AA2">
        <w:tab/>
        <w:t xml:space="preserve"> </w:t>
      </w:r>
      <w:r w:rsidRPr="00A56AA2">
        <w:tab/>
        <w:t>1.679 m</w:t>
      </w:r>
    </w:p>
    <w:p w:rsidR="00A11E71" w:rsidRPr="00A56AA2" w:rsidRDefault="00A11E71">
      <w:r w:rsidRPr="00A56AA2">
        <w:t>2015/2016</w:t>
      </w:r>
      <w:r w:rsidRPr="00A56AA2">
        <w:tab/>
        <w:t>718 m</w:t>
      </w:r>
      <w:r w:rsidRPr="00A56AA2">
        <w:tab/>
      </w:r>
      <w:r w:rsidRPr="00A56AA2">
        <w:tab/>
        <w:t>1.609 m</w:t>
      </w:r>
    </w:p>
    <w:p w:rsidR="00A11E71" w:rsidRPr="00A56AA2" w:rsidRDefault="00A11E71">
      <w:r w:rsidRPr="00A56AA2">
        <w:t>2014/2015</w:t>
      </w:r>
      <w:r w:rsidRPr="00A56AA2">
        <w:tab/>
        <w:t>1.060 m</w:t>
      </w:r>
      <w:r w:rsidRPr="00A56AA2">
        <w:tab/>
        <w:t>1.300 m</w:t>
      </w:r>
    </w:p>
    <w:p w:rsidR="00A11E71" w:rsidRPr="00A56AA2" w:rsidRDefault="00A11E71">
      <w:r w:rsidRPr="00A56AA2">
        <w:t>2013/2014</w:t>
      </w:r>
      <w:r w:rsidRPr="00A56AA2">
        <w:tab/>
        <w:t xml:space="preserve">  960 m</w:t>
      </w:r>
      <w:r w:rsidRPr="00A56AA2">
        <w:tab/>
      </w:r>
      <w:r w:rsidRPr="00A56AA2">
        <w:tab/>
        <w:t xml:space="preserve">  885 m</w:t>
      </w:r>
    </w:p>
    <w:p w:rsidR="00677886" w:rsidRPr="0071401E" w:rsidRDefault="00677886" w:rsidP="0071401E">
      <w:pPr>
        <w:spacing w:after="0"/>
      </w:pPr>
      <w:r w:rsidRPr="0071401E">
        <w:t xml:space="preserve">Tutto sembrerebbe </w:t>
      </w:r>
      <w:r w:rsidR="00F50AD6" w:rsidRPr="0071401E">
        <w:t>procedere</w:t>
      </w:r>
      <w:r w:rsidRPr="0071401E">
        <w:t xml:space="preserve"> per il meglio, tuttavia non è male ricordare </w:t>
      </w:r>
      <w:r w:rsidR="0095619D" w:rsidRPr="0071401E">
        <w:t>quali</w:t>
      </w:r>
      <w:r w:rsidRPr="0071401E">
        <w:t xml:space="preserve"> nubi si addensano per l’imminente stagione invernale.</w:t>
      </w:r>
    </w:p>
    <w:p w:rsidR="0095619D" w:rsidRPr="0071401E" w:rsidRDefault="0095619D" w:rsidP="0071401E">
      <w:pPr>
        <w:spacing w:after="0"/>
        <w:rPr>
          <w:b/>
          <w:color w:val="FF0000"/>
        </w:rPr>
      </w:pPr>
      <w:r w:rsidRPr="0071401E">
        <w:t>In un recente comunicato Ryanair ha avvisato che</w:t>
      </w:r>
      <w:r w:rsidR="0050503A" w:rsidRPr="0071401E">
        <w:t xml:space="preserve"> </w:t>
      </w:r>
      <w:r w:rsidR="0050503A" w:rsidRPr="0071401E">
        <w:rPr>
          <w:b/>
          <w:color w:val="FF0000"/>
        </w:rPr>
        <w:t>(3)</w:t>
      </w:r>
    </w:p>
    <w:p w:rsidR="00677886" w:rsidRPr="0071401E" w:rsidRDefault="00677886" w:rsidP="0071401E">
      <w:pPr>
        <w:pStyle w:val="HTMLPreformatted"/>
        <w:shd w:val="clear" w:color="auto" w:fill="FFFFFF"/>
        <w:spacing w:line="276" w:lineRule="auto"/>
        <w:rPr>
          <w:rFonts w:asciiTheme="minorHAnsi" w:hAnsiTheme="minorHAnsi"/>
          <w:color w:val="212121"/>
          <w:sz w:val="22"/>
          <w:szCs w:val="22"/>
        </w:rPr>
      </w:pPr>
      <w:r w:rsidRPr="0071401E">
        <w:rPr>
          <w:rFonts w:asciiTheme="minorHAnsi" w:hAnsiTheme="minorHAnsi" w:cs="Arial"/>
          <w:i/>
          <w:color w:val="000000"/>
          <w:sz w:val="22"/>
          <w:szCs w:val="22"/>
        </w:rPr>
        <w:t>"</w:t>
      </w:r>
      <w:r w:rsidRPr="0071401E">
        <w:rPr>
          <w:rFonts w:asciiTheme="minorHAnsi" w:hAnsiTheme="minorHAnsi"/>
          <w:i/>
          <w:color w:val="212121"/>
          <w:sz w:val="22"/>
          <w:szCs w:val="22"/>
        </w:rPr>
        <w:t>Ryanair non può escludere ulteriori interruzioni nel terzo trimestre</w:t>
      </w:r>
      <w:r w:rsidR="0095619D" w:rsidRPr="0071401E">
        <w:rPr>
          <w:rFonts w:asciiTheme="minorHAnsi" w:hAnsiTheme="minorHAnsi"/>
          <w:i/>
          <w:color w:val="212121"/>
          <w:sz w:val="22"/>
          <w:szCs w:val="22"/>
        </w:rPr>
        <w:t xml:space="preserve"> (Ott-DIC)</w:t>
      </w:r>
      <w:r w:rsidRPr="0071401E">
        <w:rPr>
          <w:rFonts w:asciiTheme="minorHAnsi" w:hAnsiTheme="minorHAnsi"/>
          <w:i/>
          <w:color w:val="212121"/>
          <w:sz w:val="22"/>
          <w:szCs w:val="22"/>
        </w:rPr>
        <w:t xml:space="preserve">, che potrebbero </w:t>
      </w:r>
      <w:r w:rsidR="00F50AD6" w:rsidRPr="0071401E">
        <w:rPr>
          <w:rFonts w:asciiTheme="minorHAnsi" w:hAnsiTheme="minorHAnsi"/>
          <w:i/>
          <w:color w:val="212121"/>
          <w:sz w:val="22"/>
          <w:szCs w:val="22"/>
        </w:rPr>
        <w:t>portare ad</w:t>
      </w:r>
      <w:r w:rsidRPr="0071401E">
        <w:rPr>
          <w:rFonts w:asciiTheme="minorHAnsi" w:hAnsiTheme="minorHAnsi"/>
          <w:i/>
          <w:color w:val="212121"/>
          <w:sz w:val="22"/>
          <w:szCs w:val="22"/>
        </w:rPr>
        <w:t xml:space="preserve"> ulteriori </w:t>
      </w:r>
      <w:r w:rsidR="0095619D" w:rsidRPr="0071401E">
        <w:rPr>
          <w:rFonts w:asciiTheme="minorHAnsi" w:hAnsiTheme="minorHAnsi"/>
          <w:i/>
          <w:color w:val="212121"/>
          <w:sz w:val="22"/>
          <w:szCs w:val="22"/>
        </w:rPr>
        <w:t>aggiustamenti nella capacità invernale offerta</w:t>
      </w:r>
      <w:r w:rsidR="006D3FD3" w:rsidRPr="0071401E">
        <w:rPr>
          <w:rFonts w:asciiTheme="minorHAnsi" w:hAnsiTheme="minorHAnsi"/>
          <w:i/>
          <w:color w:val="212121"/>
          <w:sz w:val="22"/>
          <w:szCs w:val="22"/>
        </w:rPr>
        <w:t>”.</w:t>
      </w:r>
      <w:r w:rsidR="0095619D" w:rsidRPr="0071401E">
        <w:rPr>
          <w:rFonts w:asciiTheme="minorHAnsi" w:hAnsiTheme="minorHAnsi"/>
          <w:i/>
          <w:color w:val="212121"/>
          <w:sz w:val="22"/>
          <w:szCs w:val="22"/>
        </w:rPr>
        <w:t xml:space="preserve"> </w:t>
      </w:r>
      <w:r w:rsidR="00F50AD6" w:rsidRPr="0071401E">
        <w:rPr>
          <w:rFonts w:asciiTheme="minorHAnsi" w:hAnsiTheme="minorHAnsi"/>
          <w:color w:val="212121"/>
          <w:sz w:val="22"/>
          <w:szCs w:val="22"/>
        </w:rPr>
        <w:t>R</w:t>
      </w:r>
      <w:r w:rsidR="0095619D" w:rsidRPr="0071401E">
        <w:rPr>
          <w:rFonts w:asciiTheme="minorHAnsi" w:hAnsiTheme="minorHAnsi"/>
          <w:color w:val="212121"/>
          <w:sz w:val="22"/>
          <w:szCs w:val="22"/>
        </w:rPr>
        <w:t>icordando che l’inverno è notoriamente la sta</w:t>
      </w:r>
      <w:r w:rsidR="00F50AD6" w:rsidRPr="0071401E">
        <w:rPr>
          <w:rFonts w:asciiTheme="minorHAnsi" w:hAnsiTheme="minorHAnsi"/>
          <w:color w:val="212121"/>
          <w:sz w:val="22"/>
          <w:szCs w:val="22"/>
        </w:rPr>
        <w:t>g</w:t>
      </w:r>
      <w:r w:rsidR="0095619D" w:rsidRPr="0071401E">
        <w:rPr>
          <w:rFonts w:asciiTheme="minorHAnsi" w:hAnsiTheme="minorHAnsi"/>
          <w:color w:val="212121"/>
          <w:sz w:val="22"/>
          <w:szCs w:val="22"/>
        </w:rPr>
        <w:t>ione più critica per le compagnie aeree</w:t>
      </w:r>
      <w:r w:rsidR="00F50AD6" w:rsidRPr="0071401E">
        <w:rPr>
          <w:rFonts w:asciiTheme="minorHAnsi" w:hAnsiTheme="minorHAnsi"/>
          <w:color w:val="212121"/>
          <w:sz w:val="22"/>
          <w:szCs w:val="22"/>
        </w:rPr>
        <w:t xml:space="preserve"> è facile prevedere che i prossimi mesi </w:t>
      </w:r>
      <w:r w:rsidR="00666A60">
        <w:rPr>
          <w:rFonts w:asciiTheme="minorHAnsi" w:hAnsiTheme="minorHAnsi"/>
          <w:color w:val="212121"/>
          <w:sz w:val="22"/>
          <w:szCs w:val="22"/>
        </w:rPr>
        <w:t xml:space="preserve">non </w:t>
      </w:r>
      <w:r w:rsidR="00F50AD6" w:rsidRPr="0071401E">
        <w:rPr>
          <w:rFonts w:asciiTheme="minorHAnsi" w:hAnsiTheme="minorHAnsi"/>
          <w:color w:val="212121"/>
          <w:sz w:val="22"/>
          <w:szCs w:val="22"/>
        </w:rPr>
        <w:t>saranno facili</w:t>
      </w:r>
      <w:r w:rsidR="0095619D" w:rsidRPr="0071401E">
        <w:rPr>
          <w:rFonts w:asciiTheme="minorHAnsi" w:hAnsiTheme="minorHAnsi"/>
          <w:color w:val="212121"/>
          <w:sz w:val="22"/>
          <w:szCs w:val="22"/>
        </w:rPr>
        <w:t xml:space="preserve">. </w:t>
      </w:r>
    </w:p>
    <w:p w:rsidR="00F50AD6" w:rsidRPr="0071401E" w:rsidRDefault="00F50AD6" w:rsidP="0071401E">
      <w:pPr>
        <w:pStyle w:val="HTMLPreformatted"/>
        <w:shd w:val="clear" w:color="auto" w:fill="FFFFFF"/>
        <w:spacing w:line="276" w:lineRule="auto"/>
        <w:rPr>
          <w:rFonts w:asciiTheme="minorHAnsi" w:hAnsiTheme="minorHAnsi"/>
          <w:color w:val="212121"/>
          <w:sz w:val="22"/>
          <w:szCs w:val="22"/>
        </w:rPr>
      </w:pPr>
    </w:p>
    <w:p w:rsidR="003335A0" w:rsidRPr="006D3FD3" w:rsidRDefault="003335A0" w:rsidP="00677886">
      <w:pPr>
        <w:pStyle w:val="HTMLPreformatted"/>
        <w:shd w:val="clear" w:color="auto" w:fill="FFFFFF"/>
        <w:rPr>
          <w:rFonts w:asciiTheme="minorHAnsi" w:hAnsiTheme="minorHAnsi"/>
          <w:color w:val="212121"/>
          <w:sz w:val="22"/>
          <w:szCs w:val="22"/>
        </w:rPr>
      </w:pPr>
      <w:r>
        <w:rPr>
          <w:rFonts w:asciiTheme="minorHAnsi" w:hAnsiTheme="minorHAnsi"/>
          <w:color w:val="212121"/>
          <w:sz w:val="22"/>
          <w:szCs w:val="22"/>
        </w:rPr>
        <w:lastRenderedPageBreak/>
        <w:t xml:space="preserve">Durante la stessa dichiarazione è stato anche </w:t>
      </w:r>
      <w:r w:rsidR="009E5722">
        <w:rPr>
          <w:rFonts w:asciiTheme="minorHAnsi" w:hAnsiTheme="minorHAnsi"/>
          <w:color w:val="212121"/>
          <w:sz w:val="22"/>
          <w:szCs w:val="22"/>
        </w:rPr>
        <w:t>precisato</w:t>
      </w:r>
      <w:r>
        <w:rPr>
          <w:rFonts w:asciiTheme="minorHAnsi" w:hAnsiTheme="minorHAnsi"/>
          <w:color w:val="212121"/>
          <w:sz w:val="22"/>
          <w:szCs w:val="22"/>
        </w:rPr>
        <w:t xml:space="preserve"> che:</w:t>
      </w:r>
    </w:p>
    <w:p w:rsidR="003335A0" w:rsidRDefault="003335A0" w:rsidP="000835ED">
      <w:pPr>
        <w:pStyle w:val="HTMLPreformatted"/>
        <w:shd w:val="clear" w:color="auto" w:fill="FFFFFF"/>
        <w:rPr>
          <w:rFonts w:ascii="inherit" w:hAnsi="inherit"/>
          <w:color w:val="212121"/>
        </w:rPr>
      </w:pPr>
    </w:p>
    <w:p w:rsidR="000835ED" w:rsidRPr="003335A0" w:rsidRDefault="004A04F3" w:rsidP="0071401E">
      <w:pPr>
        <w:pStyle w:val="HTMLPreformatted"/>
        <w:shd w:val="clear" w:color="auto" w:fill="FFFFFF"/>
        <w:spacing w:line="276" w:lineRule="auto"/>
        <w:rPr>
          <w:rFonts w:asciiTheme="minorHAnsi" w:hAnsiTheme="minorHAnsi"/>
          <w:i/>
          <w:color w:val="212121"/>
          <w:sz w:val="22"/>
          <w:szCs w:val="22"/>
        </w:rPr>
      </w:pPr>
      <w:r>
        <w:rPr>
          <w:rFonts w:asciiTheme="minorHAnsi" w:hAnsiTheme="minorHAnsi"/>
          <w:i/>
          <w:color w:val="212121"/>
          <w:sz w:val="22"/>
          <w:szCs w:val="22"/>
        </w:rPr>
        <w:t>“</w:t>
      </w:r>
      <w:r w:rsidR="000835ED" w:rsidRPr="003335A0">
        <w:rPr>
          <w:rFonts w:asciiTheme="minorHAnsi" w:hAnsiTheme="minorHAnsi"/>
          <w:i/>
          <w:color w:val="212121"/>
          <w:sz w:val="22"/>
          <w:szCs w:val="22"/>
        </w:rPr>
        <w:t>Mentre</w:t>
      </w:r>
      <w:r>
        <w:rPr>
          <w:rFonts w:asciiTheme="minorHAnsi" w:hAnsiTheme="minorHAnsi"/>
          <w:i/>
          <w:color w:val="212121"/>
          <w:sz w:val="22"/>
          <w:szCs w:val="22"/>
        </w:rPr>
        <w:t xml:space="preserve"> questa estate</w:t>
      </w:r>
      <w:r w:rsidR="000835ED" w:rsidRPr="003335A0">
        <w:rPr>
          <w:rFonts w:asciiTheme="minorHAnsi" w:hAnsiTheme="minorHAnsi"/>
          <w:i/>
          <w:color w:val="212121"/>
          <w:sz w:val="22"/>
          <w:szCs w:val="22"/>
        </w:rPr>
        <w:t xml:space="preserve"> abbiamo gestito con successo cinque scioperi </w:t>
      </w:r>
      <w:r>
        <w:rPr>
          <w:rFonts w:asciiTheme="minorHAnsi" w:hAnsiTheme="minorHAnsi"/>
          <w:i/>
          <w:color w:val="212121"/>
          <w:sz w:val="22"/>
          <w:szCs w:val="22"/>
        </w:rPr>
        <w:t>che hanno riguardato i</w:t>
      </w:r>
      <w:r w:rsidR="000835ED" w:rsidRPr="003335A0">
        <w:rPr>
          <w:rFonts w:asciiTheme="minorHAnsi" w:hAnsiTheme="minorHAnsi"/>
          <w:i/>
          <w:color w:val="212121"/>
          <w:sz w:val="22"/>
          <w:szCs w:val="22"/>
        </w:rPr>
        <w:t>l 25% dei nostri piloti irlandesi</w:t>
      </w:r>
      <w:r>
        <w:rPr>
          <w:rFonts w:asciiTheme="minorHAnsi" w:hAnsiTheme="minorHAnsi"/>
          <w:i/>
          <w:color w:val="212121"/>
          <w:sz w:val="22"/>
          <w:szCs w:val="22"/>
        </w:rPr>
        <w:t>,</w:t>
      </w:r>
      <w:r w:rsidR="000835ED" w:rsidRPr="003335A0">
        <w:rPr>
          <w:rFonts w:asciiTheme="minorHAnsi" w:hAnsiTheme="minorHAnsi"/>
          <w:i/>
          <w:color w:val="212121"/>
          <w:sz w:val="22"/>
          <w:szCs w:val="22"/>
        </w:rPr>
        <w:t xml:space="preserve"> due recenti scioperi coordinati da parte del personale di cabina e dei piloti in cinque nuovi paesi dell'UE hanno </w:t>
      </w:r>
      <w:r>
        <w:rPr>
          <w:rFonts w:asciiTheme="minorHAnsi" w:hAnsiTheme="minorHAnsi"/>
          <w:i/>
          <w:color w:val="212121"/>
          <w:sz w:val="22"/>
          <w:szCs w:val="22"/>
        </w:rPr>
        <w:t>avuto ripercussioni sul</w:t>
      </w:r>
      <w:r w:rsidR="000835ED" w:rsidRPr="003335A0">
        <w:rPr>
          <w:rFonts w:asciiTheme="minorHAnsi" w:hAnsiTheme="minorHAnsi"/>
          <w:i/>
          <w:color w:val="212121"/>
          <w:sz w:val="22"/>
          <w:szCs w:val="22"/>
        </w:rPr>
        <w:t xml:space="preserve"> numero di passeggeri attraverso cancellazioni</w:t>
      </w:r>
      <w:r>
        <w:rPr>
          <w:rFonts w:asciiTheme="minorHAnsi" w:hAnsiTheme="minorHAnsi"/>
          <w:i/>
          <w:color w:val="212121"/>
          <w:sz w:val="22"/>
          <w:szCs w:val="22"/>
        </w:rPr>
        <w:t>.</w:t>
      </w:r>
    </w:p>
    <w:p w:rsidR="000835ED" w:rsidRDefault="004A04F3" w:rsidP="0071401E">
      <w:pPr>
        <w:pStyle w:val="HTMLPreformatted"/>
        <w:shd w:val="clear" w:color="auto" w:fill="FFFFFF"/>
        <w:spacing w:line="276" w:lineRule="auto"/>
        <w:rPr>
          <w:rFonts w:asciiTheme="minorHAnsi" w:hAnsiTheme="minorHAnsi"/>
          <w:i/>
          <w:color w:val="212121"/>
          <w:sz w:val="22"/>
          <w:szCs w:val="22"/>
        </w:rPr>
      </w:pPr>
      <w:r>
        <w:rPr>
          <w:rFonts w:asciiTheme="minorHAnsi" w:hAnsiTheme="minorHAnsi"/>
          <w:i/>
          <w:color w:val="212121"/>
          <w:sz w:val="22"/>
          <w:szCs w:val="22"/>
        </w:rPr>
        <w:t>Ciò ha avuto ripercussioni anche sul nostro yield  e le tariffe a</w:t>
      </w:r>
      <w:r w:rsidR="00666A60">
        <w:rPr>
          <w:rFonts w:asciiTheme="minorHAnsi" w:hAnsiTheme="minorHAnsi"/>
          <w:i/>
          <w:color w:val="212121"/>
          <w:sz w:val="22"/>
          <w:szCs w:val="22"/>
        </w:rPr>
        <w:t>pplicate</w:t>
      </w:r>
      <w:r w:rsidR="008A0BE7">
        <w:rPr>
          <w:rFonts w:asciiTheme="minorHAnsi" w:hAnsiTheme="minorHAnsi"/>
          <w:i/>
          <w:color w:val="212121"/>
          <w:sz w:val="22"/>
          <w:szCs w:val="22"/>
        </w:rPr>
        <w:t>. Tuttavia n</w:t>
      </w:r>
      <w:r w:rsidR="000835ED" w:rsidRPr="003335A0">
        <w:rPr>
          <w:rFonts w:asciiTheme="minorHAnsi" w:hAnsiTheme="minorHAnsi"/>
          <w:i/>
          <w:color w:val="212121"/>
          <w:sz w:val="22"/>
          <w:szCs w:val="22"/>
        </w:rPr>
        <w:t xml:space="preserve">onostante </w:t>
      </w:r>
      <w:r>
        <w:rPr>
          <w:rFonts w:asciiTheme="minorHAnsi" w:hAnsiTheme="minorHAnsi"/>
          <w:i/>
          <w:color w:val="212121"/>
          <w:sz w:val="22"/>
          <w:szCs w:val="22"/>
        </w:rPr>
        <w:t>queste interruzioni va ricordato che</w:t>
      </w:r>
      <w:r w:rsidR="000835ED" w:rsidRPr="003335A0">
        <w:rPr>
          <w:rFonts w:asciiTheme="minorHAnsi" w:hAnsiTheme="minorHAnsi"/>
          <w:i/>
          <w:color w:val="212121"/>
          <w:sz w:val="22"/>
          <w:szCs w:val="22"/>
        </w:rPr>
        <w:t xml:space="preserve"> in entrambi i giorni di sciopero abbiamo operato per oltre il 90% del nostro pr</w:t>
      </w:r>
      <w:r>
        <w:rPr>
          <w:rFonts w:asciiTheme="minorHAnsi" w:hAnsiTheme="minorHAnsi"/>
          <w:i/>
          <w:color w:val="212121"/>
          <w:sz w:val="22"/>
          <w:szCs w:val="22"/>
        </w:rPr>
        <w:t>ogramma."</w:t>
      </w:r>
    </w:p>
    <w:p w:rsidR="003443E5" w:rsidRDefault="003443E5" w:rsidP="0071401E">
      <w:pPr>
        <w:pStyle w:val="HTMLPreformatted"/>
        <w:shd w:val="clear" w:color="auto" w:fill="FFFFFF"/>
        <w:spacing w:line="276" w:lineRule="auto"/>
        <w:rPr>
          <w:rFonts w:asciiTheme="minorHAnsi" w:hAnsiTheme="minorHAnsi"/>
          <w:i/>
          <w:color w:val="212121"/>
          <w:sz w:val="22"/>
          <w:szCs w:val="22"/>
        </w:rPr>
      </w:pPr>
    </w:p>
    <w:p w:rsidR="003443E5" w:rsidRDefault="00C3728B" w:rsidP="0071401E">
      <w:pPr>
        <w:pStyle w:val="HTMLPreformatted"/>
        <w:shd w:val="clear" w:color="auto" w:fill="FFFFFF"/>
        <w:spacing w:line="276" w:lineRule="auto"/>
        <w:rPr>
          <w:rFonts w:asciiTheme="minorHAnsi" w:hAnsiTheme="minorHAnsi"/>
          <w:color w:val="212121"/>
          <w:sz w:val="22"/>
          <w:szCs w:val="22"/>
        </w:rPr>
      </w:pPr>
      <w:r>
        <w:rPr>
          <w:rFonts w:asciiTheme="minorHAnsi" w:hAnsiTheme="minorHAnsi"/>
          <w:color w:val="212121"/>
          <w:sz w:val="22"/>
          <w:szCs w:val="22"/>
        </w:rPr>
        <w:t xml:space="preserve">Di recente entrambe le compagnie si sono cimentate in programmi di acquisizioni approfittando del collasso di Air Berlin. Ryanair ha </w:t>
      </w:r>
      <w:r w:rsidR="007B57D8">
        <w:rPr>
          <w:rFonts w:asciiTheme="minorHAnsi" w:hAnsiTheme="minorHAnsi"/>
          <w:color w:val="212121"/>
          <w:sz w:val="22"/>
          <w:szCs w:val="22"/>
        </w:rPr>
        <w:t>puntato su</w:t>
      </w:r>
      <w:r>
        <w:rPr>
          <w:rFonts w:asciiTheme="minorHAnsi" w:hAnsiTheme="minorHAnsi"/>
          <w:color w:val="212121"/>
          <w:sz w:val="22"/>
          <w:szCs w:val="22"/>
        </w:rPr>
        <w:t xml:space="preserve"> Laudamotion, </w:t>
      </w:r>
      <w:r w:rsidR="007B57D8">
        <w:rPr>
          <w:rFonts w:asciiTheme="minorHAnsi" w:hAnsiTheme="minorHAnsi"/>
          <w:color w:val="212121"/>
          <w:sz w:val="22"/>
          <w:szCs w:val="22"/>
        </w:rPr>
        <w:t>la compagnia fondata da Niki Lauda poi venduta e riacquistata dal campione di formula Uno dopo il fallimento di</w:t>
      </w:r>
      <w:r>
        <w:rPr>
          <w:rFonts w:asciiTheme="minorHAnsi" w:hAnsiTheme="minorHAnsi"/>
          <w:color w:val="212121"/>
          <w:sz w:val="22"/>
          <w:szCs w:val="22"/>
        </w:rPr>
        <w:t xml:space="preserve"> Air Berlin</w:t>
      </w:r>
      <w:r w:rsidR="007B57D8">
        <w:rPr>
          <w:rFonts w:asciiTheme="minorHAnsi" w:hAnsiTheme="minorHAnsi"/>
          <w:color w:val="212121"/>
          <w:sz w:val="22"/>
          <w:szCs w:val="22"/>
        </w:rPr>
        <w:t>, mentre Easyjet da parte sua  usando gli assets di Air Berlin ha lanciato a gennaio di quest’anno le operazioni da Berlino-Tegel.</w:t>
      </w:r>
      <w:r w:rsidR="009E5722">
        <w:rPr>
          <w:rFonts w:asciiTheme="minorHAnsi" w:hAnsiTheme="minorHAnsi"/>
          <w:color w:val="212121"/>
          <w:sz w:val="22"/>
          <w:szCs w:val="22"/>
        </w:rPr>
        <w:t xml:space="preserve"> </w:t>
      </w:r>
      <w:r w:rsidR="00666A60">
        <w:rPr>
          <w:rFonts w:asciiTheme="minorHAnsi" w:hAnsiTheme="minorHAnsi"/>
          <w:color w:val="212121"/>
          <w:sz w:val="22"/>
          <w:szCs w:val="22"/>
        </w:rPr>
        <w:t>Come è ovvio che sia q</w:t>
      </w:r>
      <w:r w:rsidR="009E5722">
        <w:rPr>
          <w:rFonts w:asciiTheme="minorHAnsi" w:hAnsiTheme="minorHAnsi"/>
          <w:color w:val="212121"/>
          <w:sz w:val="22"/>
          <w:szCs w:val="22"/>
        </w:rPr>
        <w:t xml:space="preserve">ueste due operazioni incideranno sui risultati finanziari </w:t>
      </w:r>
      <w:r w:rsidR="008A0BE7">
        <w:rPr>
          <w:rFonts w:asciiTheme="minorHAnsi" w:hAnsiTheme="minorHAnsi"/>
          <w:color w:val="212121"/>
          <w:sz w:val="22"/>
          <w:szCs w:val="22"/>
        </w:rPr>
        <w:t>durante la fase di</w:t>
      </w:r>
      <w:r w:rsidR="009E5722">
        <w:rPr>
          <w:rFonts w:asciiTheme="minorHAnsi" w:hAnsiTheme="minorHAnsi"/>
          <w:color w:val="212121"/>
          <w:sz w:val="22"/>
          <w:szCs w:val="22"/>
        </w:rPr>
        <w:t xml:space="preserve"> avvio. La Easyjet prevede che le operazioni su Tegel incideranno per 155 milioni di sterline in perdita nel primo anno di avvio, mentre Ryanair ha avvertito che</w:t>
      </w:r>
      <w:r w:rsidR="00EE340B">
        <w:rPr>
          <w:rFonts w:asciiTheme="minorHAnsi" w:hAnsiTheme="minorHAnsi"/>
          <w:color w:val="212121"/>
          <w:sz w:val="22"/>
          <w:szCs w:val="22"/>
        </w:rPr>
        <w:t xml:space="preserve"> l’acquisizione di Laudamotion comporterà</w:t>
      </w:r>
      <w:r w:rsidR="009E5722">
        <w:rPr>
          <w:rFonts w:asciiTheme="minorHAnsi" w:hAnsiTheme="minorHAnsi"/>
          <w:color w:val="212121"/>
          <w:sz w:val="22"/>
          <w:szCs w:val="22"/>
        </w:rPr>
        <w:t xml:space="preserve"> nel primo anno </w:t>
      </w:r>
      <w:r w:rsidR="00EE340B">
        <w:rPr>
          <w:rFonts w:asciiTheme="minorHAnsi" w:hAnsiTheme="minorHAnsi"/>
          <w:color w:val="212121"/>
          <w:sz w:val="22"/>
          <w:szCs w:val="22"/>
        </w:rPr>
        <w:t>una perdita</w:t>
      </w:r>
      <w:r w:rsidR="009E5722">
        <w:rPr>
          <w:rFonts w:asciiTheme="minorHAnsi" w:hAnsiTheme="minorHAnsi"/>
          <w:color w:val="212121"/>
          <w:sz w:val="22"/>
          <w:szCs w:val="22"/>
        </w:rPr>
        <w:t xml:space="preserve"> intorno ai 150 milioni di euro.</w:t>
      </w:r>
    </w:p>
    <w:p w:rsidR="00603C49" w:rsidRDefault="00603C49" w:rsidP="0071401E">
      <w:pPr>
        <w:pStyle w:val="HTMLPreformatted"/>
        <w:shd w:val="clear" w:color="auto" w:fill="FFFFFF"/>
        <w:spacing w:line="276" w:lineRule="auto"/>
        <w:rPr>
          <w:rFonts w:asciiTheme="minorHAnsi" w:hAnsiTheme="minorHAnsi"/>
          <w:color w:val="212121"/>
          <w:sz w:val="22"/>
          <w:szCs w:val="22"/>
        </w:rPr>
      </w:pPr>
    </w:p>
    <w:p w:rsidR="009E5722" w:rsidRPr="00C3728B" w:rsidRDefault="008A0BE7" w:rsidP="0071401E">
      <w:pPr>
        <w:pStyle w:val="HTMLPreformatted"/>
        <w:shd w:val="clear" w:color="auto" w:fill="FFFFFF"/>
        <w:spacing w:line="276" w:lineRule="auto"/>
        <w:rPr>
          <w:rFonts w:asciiTheme="minorHAnsi" w:hAnsiTheme="minorHAnsi"/>
          <w:color w:val="212121"/>
          <w:sz w:val="22"/>
          <w:szCs w:val="22"/>
        </w:rPr>
      </w:pPr>
      <w:r>
        <w:rPr>
          <w:rFonts w:asciiTheme="minorHAnsi" w:hAnsiTheme="minorHAnsi"/>
          <w:color w:val="212121"/>
          <w:sz w:val="22"/>
          <w:szCs w:val="22"/>
        </w:rPr>
        <w:t>In aggiunta a profitti in diminuzione per i suddetti motivi</w:t>
      </w:r>
      <w:r w:rsidR="00AC54BE">
        <w:rPr>
          <w:rFonts w:asciiTheme="minorHAnsi" w:hAnsiTheme="minorHAnsi"/>
          <w:color w:val="212121"/>
          <w:sz w:val="22"/>
          <w:szCs w:val="22"/>
        </w:rPr>
        <w:t>,</w:t>
      </w:r>
      <w:r w:rsidR="00603C49">
        <w:rPr>
          <w:rFonts w:asciiTheme="minorHAnsi" w:hAnsiTheme="minorHAnsi"/>
          <w:color w:val="212121"/>
          <w:sz w:val="22"/>
          <w:szCs w:val="22"/>
        </w:rPr>
        <w:t xml:space="preserve"> bisognerà poi </w:t>
      </w:r>
      <w:r>
        <w:rPr>
          <w:rFonts w:asciiTheme="minorHAnsi" w:hAnsiTheme="minorHAnsi"/>
          <w:color w:val="212121"/>
          <w:sz w:val="22"/>
          <w:szCs w:val="22"/>
        </w:rPr>
        <w:t>tener presente</w:t>
      </w:r>
      <w:r w:rsidR="00603C49">
        <w:rPr>
          <w:rFonts w:asciiTheme="minorHAnsi" w:hAnsiTheme="minorHAnsi"/>
          <w:color w:val="212121"/>
          <w:sz w:val="22"/>
          <w:szCs w:val="22"/>
        </w:rPr>
        <w:t xml:space="preserve"> il problem</w:t>
      </w:r>
      <w:r>
        <w:rPr>
          <w:rFonts w:asciiTheme="minorHAnsi" w:hAnsiTheme="minorHAnsi"/>
          <w:color w:val="212121"/>
          <w:sz w:val="22"/>
          <w:szCs w:val="22"/>
        </w:rPr>
        <w:t>a</w:t>
      </w:r>
      <w:r w:rsidR="00603C49">
        <w:rPr>
          <w:rFonts w:asciiTheme="minorHAnsi" w:hAnsiTheme="minorHAnsi"/>
          <w:color w:val="212121"/>
          <w:sz w:val="22"/>
          <w:szCs w:val="22"/>
        </w:rPr>
        <w:t xml:space="preserve"> del caro petrolio</w:t>
      </w:r>
      <w:r>
        <w:rPr>
          <w:rFonts w:asciiTheme="minorHAnsi" w:hAnsiTheme="minorHAnsi"/>
          <w:color w:val="212121"/>
          <w:sz w:val="22"/>
          <w:szCs w:val="22"/>
        </w:rPr>
        <w:t xml:space="preserve">. Il prezzo a barile del </w:t>
      </w:r>
      <w:r w:rsidRPr="00EE340B">
        <w:rPr>
          <w:rFonts w:asciiTheme="minorHAnsi" w:hAnsiTheme="minorHAnsi"/>
          <w:i/>
          <w:color w:val="212121"/>
          <w:sz w:val="22"/>
          <w:szCs w:val="22"/>
        </w:rPr>
        <w:t>Brent Crude</w:t>
      </w:r>
      <w:r>
        <w:rPr>
          <w:rFonts w:asciiTheme="minorHAnsi" w:hAnsiTheme="minorHAnsi"/>
          <w:color w:val="212121"/>
          <w:sz w:val="22"/>
          <w:szCs w:val="22"/>
        </w:rPr>
        <w:t xml:space="preserve"> è salito dai 54,9 dollari del 2017 ai circa 70 $/barile del corrente anno. Le previsioni parlavano di di 60 dollari.  </w:t>
      </w:r>
      <w:r w:rsidR="00EE340B">
        <w:rPr>
          <w:rFonts w:asciiTheme="minorHAnsi" w:hAnsiTheme="minorHAnsi"/>
          <w:color w:val="212121"/>
          <w:sz w:val="22"/>
          <w:szCs w:val="22"/>
        </w:rPr>
        <w:t xml:space="preserve"> Tutti i vettori ne saranno coinvolti e a</w:t>
      </w:r>
      <w:r>
        <w:rPr>
          <w:rFonts w:asciiTheme="minorHAnsi" w:hAnsiTheme="minorHAnsi"/>
          <w:color w:val="212121"/>
          <w:sz w:val="22"/>
          <w:szCs w:val="22"/>
        </w:rPr>
        <w:t xml:space="preserve"> causa di ciò la IATA</w:t>
      </w:r>
      <w:r w:rsidR="009C2138">
        <w:rPr>
          <w:rFonts w:asciiTheme="minorHAnsi" w:hAnsiTheme="minorHAnsi"/>
          <w:color w:val="212121"/>
          <w:sz w:val="22"/>
          <w:szCs w:val="22"/>
        </w:rPr>
        <w:t xml:space="preserve"> prevede che la voce</w:t>
      </w:r>
      <w:r>
        <w:rPr>
          <w:rFonts w:asciiTheme="minorHAnsi" w:hAnsiTheme="minorHAnsi"/>
          <w:color w:val="212121"/>
          <w:sz w:val="22"/>
          <w:szCs w:val="22"/>
        </w:rPr>
        <w:t xml:space="preserve"> carburante</w:t>
      </w:r>
      <w:r w:rsidR="00603C49">
        <w:rPr>
          <w:rFonts w:asciiTheme="minorHAnsi" w:hAnsiTheme="minorHAnsi"/>
          <w:color w:val="212121"/>
          <w:sz w:val="22"/>
          <w:szCs w:val="22"/>
        </w:rPr>
        <w:t xml:space="preserve"> </w:t>
      </w:r>
      <w:r w:rsidR="009C2138">
        <w:rPr>
          <w:rFonts w:asciiTheme="minorHAnsi" w:hAnsiTheme="minorHAnsi"/>
          <w:color w:val="212121"/>
          <w:sz w:val="22"/>
          <w:szCs w:val="22"/>
        </w:rPr>
        <w:t>inciderà per</w:t>
      </w:r>
      <w:r>
        <w:rPr>
          <w:rFonts w:asciiTheme="minorHAnsi" w:hAnsiTheme="minorHAnsi"/>
          <w:color w:val="212121"/>
          <w:sz w:val="22"/>
          <w:szCs w:val="22"/>
        </w:rPr>
        <w:t xml:space="preserve"> il 24.2% </w:t>
      </w:r>
      <w:r w:rsidR="009C2138">
        <w:rPr>
          <w:rFonts w:asciiTheme="minorHAnsi" w:hAnsiTheme="minorHAnsi"/>
          <w:color w:val="212121"/>
          <w:sz w:val="22"/>
          <w:szCs w:val="22"/>
        </w:rPr>
        <w:t>sul totale dei</w:t>
      </w:r>
      <w:r>
        <w:rPr>
          <w:rFonts w:asciiTheme="minorHAnsi" w:hAnsiTheme="minorHAnsi"/>
          <w:color w:val="212121"/>
          <w:sz w:val="22"/>
          <w:szCs w:val="22"/>
        </w:rPr>
        <w:t xml:space="preserve"> costi operativi rispetto al 21,4% del 2017.</w:t>
      </w:r>
    </w:p>
    <w:p w:rsidR="008A0BE7" w:rsidRDefault="008A0BE7" w:rsidP="0071401E">
      <w:pPr>
        <w:pStyle w:val="HTMLPreformatted"/>
        <w:shd w:val="clear" w:color="auto" w:fill="FFFFFF"/>
        <w:spacing w:line="276" w:lineRule="auto"/>
        <w:rPr>
          <w:rFonts w:asciiTheme="minorHAnsi" w:hAnsiTheme="minorHAnsi"/>
          <w:color w:val="212121"/>
          <w:sz w:val="22"/>
          <w:szCs w:val="22"/>
        </w:rPr>
      </w:pPr>
      <w:r>
        <w:rPr>
          <w:rFonts w:asciiTheme="minorHAnsi" w:hAnsiTheme="minorHAnsi"/>
          <w:color w:val="212121"/>
          <w:sz w:val="22"/>
          <w:szCs w:val="22"/>
        </w:rPr>
        <w:t>Ryanair</w:t>
      </w:r>
      <w:r w:rsidR="007C5A86">
        <w:rPr>
          <w:rFonts w:asciiTheme="minorHAnsi" w:hAnsiTheme="minorHAnsi"/>
          <w:color w:val="212121"/>
          <w:sz w:val="22"/>
          <w:szCs w:val="22"/>
        </w:rPr>
        <w:t xml:space="preserve"> inoltre</w:t>
      </w:r>
      <w:r>
        <w:rPr>
          <w:rFonts w:asciiTheme="minorHAnsi" w:hAnsiTheme="minorHAnsi"/>
          <w:color w:val="212121"/>
          <w:sz w:val="22"/>
          <w:szCs w:val="22"/>
        </w:rPr>
        <w:t xml:space="preserve"> dovrà con ogni probabilità confrontarsi con nuove agitazioni e </w:t>
      </w:r>
      <w:r w:rsidR="00EE340B">
        <w:rPr>
          <w:rFonts w:asciiTheme="minorHAnsi" w:hAnsiTheme="minorHAnsi"/>
          <w:color w:val="212121"/>
          <w:sz w:val="22"/>
          <w:szCs w:val="22"/>
        </w:rPr>
        <w:t xml:space="preserve">relative </w:t>
      </w:r>
      <w:r>
        <w:rPr>
          <w:rFonts w:asciiTheme="minorHAnsi" w:hAnsiTheme="minorHAnsi"/>
          <w:color w:val="212121"/>
          <w:sz w:val="22"/>
          <w:szCs w:val="22"/>
        </w:rPr>
        <w:t>cancellazioni.</w:t>
      </w:r>
    </w:p>
    <w:p w:rsidR="008A0BE7" w:rsidRDefault="008A0BE7" w:rsidP="0071401E">
      <w:pPr>
        <w:pStyle w:val="HTMLPreformatted"/>
        <w:shd w:val="clear" w:color="auto" w:fill="FFFFFF"/>
        <w:spacing w:line="276" w:lineRule="auto"/>
        <w:rPr>
          <w:rFonts w:asciiTheme="minorHAnsi" w:hAnsiTheme="minorHAnsi"/>
          <w:color w:val="212121"/>
          <w:sz w:val="22"/>
          <w:szCs w:val="22"/>
        </w:rPr>
      </w:pPr>
      <w:r>
        <w:rPr>
          <w:rFonts w:asciiTheme="minorHAnsi" w:hAnsiTheme="minorHAnsi"/>
          <w:color w:val="212121"/>
          <w:sz w:val="22"/>
          <w:szCs w:val="22"/>
        </w:rPr>
        <w:t>Per il momento ci sono 50 milioni di passeggeri che dividono Easyjet a Ryanair, vedremo come</w:t>
      </w:r>
      <w:r w:rsidR="00EE340B">
        <w:rPr>
          <w:rFonts w:asciiTheme="minorHAnsi" w:hAnsiTheme="minorHAnsi"/>
          <w:color w:val="212121"/>
          <w:sz w:val="22"/>
          <w:szCs w:val="22"/>
        </w:rPr>
        <w:t xml:space="preserve"> e se</w:t>
      </w:r>
      <w:r>
        <w:rPr>
          <w:rFonts w:asciiTheme="minorHAnsi" w:hAnsiTheme="minorHAnsi"/>
          <w:color w:val="212121"/>
          <w:sz w:val="22"/>
          <w:szCs w:val="22"/>
        </w:rPr>
        <w:t xml:space="preserve"> le </w:t>
      </w:r>
      <w:r w:rsidR="009C2138">
        <w:rPr>
          <w:rFonts w:asciiTheme="minorHAnsi" w:hAnsiTheme="minorHAnsi"/>
          <w:color w:val="212121"/>
          <w:sz w:val="22"/>
          <w:szCs w:val="22"/>
        </w:rPr>
        <w:t xml:space="preserve">spese per le </w:t>
      </w:r>
      <w:r>
        <w:rPr>
          <w:rFonts w:asciiTheme="minorHAnsi" w:hAnsiTheme="minorHAnsi"/>
          <w:color w:val="212121"/>
          <w:sz w:val="22"/>
          <w:szCs w:val="22"/>
        </w:rPr>
        <w:t>acquisizioni</w:t>
      </w:r>
      <w:r w:rsidR="009C2138">
        <w:rPr>
          <w:rFonts w:asciiTheme="minorHAnsi" w:hAnsiTheme="minorHAnsi"/>
          <w:color w:val="212121"/>
          <w:sz w:val="22"/>
          <w:szCs w:val="22"/>
        </w:rPr>
        <w:t>, caro carburante</w:t>
      </w:r>
      <w:r>
        <w:rPr>
          <w:rFonts w:asciiTheme="minorHAnsi" w:hAnsiTheme="minorHAnsi"/>
          <w:color w:val="212121"/>
          <w:sz w:val="22"/>
          <w:szCs w:val="22"/>
        </w:rPr>
        <w:t xml:space="preserve"> e</w:t>
      </w:r>
      <w:r w:rsidR="009C2138">
        <w:rPr>
          <w:rFonts w:asciiTheme="minorHAnsi" w:hAnsiTheme="minorHAnsi"/>
          <w:color w:val="212121"/>
          <w:sz w:val="22"/>
          <w:szCs w:val="22"/>
        </w:rPr>
        <w:t xml:space="preserve"> agitazioni</w:t>
      </w:r>
      <w:r>
        <w:rPr>
          <w:rFonts w:asciiTheme="minorHAnsi" w:hAnsiTheme="minorHAnsi"/>
          <w:color w:val="212121"/>
          <w:sz w:val="22"/>
          <w:szCs w:val="22"/>
        </w:rPr>
        <w:t xml:space="preserve"> </w:t>
      </w:r>
      <w:r w:rsidR="007C5A86">
        <w:rPr>
          <w:rFonts w:asciiTheme="minorHAnsi" w:hAnsiTheme="minorHAnsi"/>
          <w:color w:val="212121"/>
          <w:sz w:val="22"/>
          <w:szCs w:val="22"/>
        </w:rPr>
        <w:t>faranno diminuire la forbice.</w:t>
      </w:r>
    </w:p>
    <w:p w:rsidR="0018073A" w:rsidRDefault="0018073A" w:rsidP="0071401E">
      <w:pPr>
        <w:pStyle w:val="HTMLPreformatted"/>
        <w:shd w:val="clear" w:color="auto" w:fill="FFFFFF"/>
        <w:spacing w:line="276" w:lineRule="auto"/>
        <w:rPr>
          <w:rFonts w:asciiTheme="minorHAnsi" w:hAnsiTheme="minorHAnsi"/>
          <w:color w:val="212121"/>
          <w:sz w:val="22"/>
          <w:szCs w:val="22"/>
        </w:rPr>
      </w:pPr>
      <w:r>
        <w:rPr>
          <w:rFonts w:asciiTheme="minorHAnsi" w:hAnsiTheme="minorHAnsi"/>
          <w:color w:val="212121"/>
          <w:sz w:val="22"/>
          <w:szCs w:val="22"/>
        </w:rPr>
        <w:t>Di certo si può dire che le tranquille annate senza problemi cui la compagnia irlandese ci aveva abituati negli anni passati sono ormai tramontate.</w:t>
      </w:r>
    </w:p>
    <w:p w:rsidR="008A0BE7" w:rsidRPr="00C3728B" w:rsidRDefault="008A0BE7" w:rsidP="008A0BE7">
      <w:pPr>
        <w:pStyle w:val="HTMLPreformatted"/>
        <w:shd w:val="clear" w:color="auto" w:fill="FFFFFF"/>
        <w:rPr>
          <w:rFonts w:asciiTheme="minorHAnsi" w:hAnsiTheme="minorHAnsi"/>
          <w:color w:val="212121"/>
          <w:sz w:val="22"/>
          <w:szCs w:val="22"/>
        </w:rPr>
      </w:pPr>
    </w:p>
    <w:p w:rsidR="00677886" w:rsidRPr="00677886" w:rsidRDefault="00677886" w:rsidP="00677886"/>
    <w:p w:rsidR="005279B5" w:rsidRPr="00677886" w:rsidRDefault="005279B5"/>
    <w:p w:rsidR="005279B5" w:rsidRPr="00677886" w:rsidRDefault="005279B5"/>
    <w:p w:rsidR="005279B5" w:rsidRDefault="005279B5" w:rsidP="0095619D">
      <w:pPr>
        <w:spacing w:after="0"/>
        <w:rPr>
          <w:sz w:val="20"/>
          <w:szCs w:val="20"/>
        </w:rPr>
      </w:pPr>
      <w:r w:rsidRPr="005279B5">
        <w:rPr>
          <w:sz w:val="20"/>
          <w:szCs w:val="20"/>
        </w:rPr>
        <w:t xml:space="preserve">(1)  Il dato </w:t>
      </w:r>
      <w:r>
        <w:rPr>
          <w:sz w:val="20"/>
          <w:szCs w:val="20"/>
        </w:rPr>
        <w:t>E</w:t>
      </w:r>
      <w:r w:rsidRPr="005279B5">
        <w:rPr>
          <w:sz w:val="20"/>
          <w:szCs w:val="20"/>
        </w:rPr>
        <w:t xml:space="preserve">asyjet è tratto dal bilancio al 30/9/2017 il quale mostra un </w:t>
      </w:r>
      <w:r w:rsidRPr="009C575B">
        <w:rPr>
          <w:i/>
          <w:sz w:val="20"/>
          <w:szCs w:val="20"/>
        </w:rPr>
        <w:t>revenue x se</w:t>
      </w:r>
      <w:r w:rsidR="009C575B" w:rsidRPr="009C575B">
        <w:rPr>
          <w:i/>
          <w:sz w:val="20"/>
          <w:szCs w:val="20"/>
        </w:rPr>
        <w:t>at</w:t>
      </w:r>
      <w:r w:rsidRPr="005279B5">
        <w:rPr>
          <w:sz w:val="20"/>
          <w:szCs w:val="20"/>
        </w:rPr>
        <w:t xml:space="preserve"> di sterline 58,23 ; il dato Ryanair è ottenuto dal rapporto fra il revenue complessivo 7.151 milioni di euro diviso per 130 milioni di passeggeri trasportati. Il bilancio Ryanair è quello che chiude al 31 marzo 2018.</w:t>
      </w:r>
    </w:p>
    <w:p w:rsidR="007D4396" w:rsidRDefault="007D4396" w:rsidP="0095619D">
      <w:pPr>
        <w:spacing w:after="0"/>
        <w:rPr>
          <w:sz w:val="20"/>
          <w:szCs w:val="20"/>
        </w:rPr>
      </w:pPr>
      <w:r>
        <w:rPr>
          <w:sz w:val="20"/>
          <w:szCs w:val="20"/>
        </w:rPr>
        <w:t>(2) La Easyjet chiude i suoi bilanci al 30 settembre; la Ryanair al 31 marzo. La prima usa le sterline, la seconda l’euro</w:t>
      </w:r>
      <w:r w:rsidR="009C575B">
        <w:rPr>
          <w:sz w:val="20"/>
          <w:szCs w:val="20"/>
        </w:rPr>
        <w:t xml:space="preserve">; </w:t>
      </w:r>
      <w:r>
        <w:rPr>
          <w:sz w:val="20"/>
          <w:szCs w:val="20"/>
        </w:rPr>
        <w:t xml:space="preserve">è per questo motivo che abbiamo tradotto </w:t>
      </w:r>
      <w:r w:rsidR="009C575B">
        <w:rPr>
          <w:sz w:val="20"/>
          <w:szCs w:val="20"/>
        </w:rPr>
        <w:t>le cifre i</w:t>
      </w:r>
      <w:r>
        <w:rPr>
          <w:sz w:val="20"/>
          <w:szCs w:val="20"/>
        </w:rPr>
        <w:t>n dollari Usa onde permettere le comparazioni.</w:t>
      </w:r>
    </w:p>
    <w:p w:rsidR="0095619D" w:rsidRPr="00842FD7" w:rsidRDefault="0095619D" w:rsidP="0095619D">
      <w:pPr>
        <w:spacing w:after="0"/>
        <w:rPr>
          <w:sz w:val="20"/>
          <w:szCs w:val="20"/>
          <w:lang w:val="en-US"/>
        </w:rPr>
      </w:pPr>
      <w:r w:rsidRPr="00842FD7">
        <w:rPr>
          <w:rFonts w:cs="Arial"/>
          <w:color w:val="000000"/>
          <w:sz w:val="20"/>
          <w:szCs w:val="20"/>
          <w:lang w:val="en-US"/>
        </w:rPr>
        <w:t xml:space="preserve">(3) </w:t>
      </w:r>
      <w:proofErr w:type="spellStart"/>
      <w:r w:rsidRPr="00842FD7">
        <w:rPr>
          <w:rFonts w:cs="Arial"/>
          <w:color w:val="000000"/>
          <w:sz w:val="20"/>
          <w:szCs w:val="20"/>
          <w:lang w:val="en-US"/>
        </w:rPr>
        <w:t>Questo</w:t>
      </w:r>
      <w:proofErr w:type="spellEnd"/>
      <w:r w:rsidR="00B94CBF" w:rsidRPr="00842FD7">
        <w:rPr>
          <w:rFonts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42FD7">
        <w:rPr>
          <w:rFonts w:cs="Arial"/>
          <w:color w:val="000000"/>
          <w:sz w:val="20"/>
          <w:szCs w:val="20"/>
          <w:lang w:val="en-US"/>
        </w:rPr>
        <w:t>il</w:t>
      </w:r>
      <w:proofErr w:type="spellEnd"/>
      <w:r w:rsidRPr="00842FD7">
        <w:rPr>
          <w:rFonts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42FD7">
        <w:rPr>
          <w:rFonts w:cs="Arial"/>
          <w:color w:val="000000"/>
          <w:sz w:val="20"/>
          <w:szCs w:val="20"/>
          <w:lang w:val="en-US"/>
        </w:rPr>
        <w:t>testo</w:t>
      </w:r>
      <w:proofErr w:type="spellEnd"/>
      <w:r w:rsidRPr="00842FD7">
        <w:rPr>
          <w:rFonts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42FD7">
        <w:rPr>
          <w:rFonts w:cs="Arial"/>
          <w:color w:val="000000"/>
          <w:sz w:val="20"/>
          <w:szCs w:val="20"/>
          <w:lang w:val="en-US"/>
        </w:rPr>
        <w:t>della</w:t>
      </w:r>
      <w:proofErr w:type="spellEnd"/>
      <w:r w:rsidRPr="00842FD7">
        <w:rPr>
          <w:rFonts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42FD7">
        <w:rPr>
          <w:rFonts w:cs="Arial"/>
          <w:color w:val="000000"/>
          <w:sz w:val="20"/>
          <w:szCs w:val="20"/>
          <w:lang w:val="en-US"/>
        </w:rPr>
        <w:t>dichiarazione</w:t>
      </w:r>
      <w:proofErr w:type="spellEnd"/>
      <w:r w:rsidRPr="00842FD7">
        <w:rPr>
          <w:rFonts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42FD7">
        <w:rPr>
          <w:rFonts w:cs="Arial"/>
          <w:color w:val="000000"/>
          <w:sz w:val="20"/>
          <w:szCs w:val="20"/>
          <w:lang w:val="en-US"/>
        </w:rPr>
        <w:t>rilasciata</w:t>
      </w:r>
      <w:proofErr w:type="spellEnd"/>
      <w:r w:rsidRPr="00842FD7">
        <w:rPr>
          <w:rFonts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42FD7">
        <w:rPr>
          <w:rFonts w:cs="Arial"/>
          <w:color w:val="000000"/>
          <w:sz w:val="20"/>
          <w:szCs w:val="20"/>
          <w:lang w:val="en-US"/>
        </w:rPr>
        <w:t>il</w:t>
      </w:r>
      <w:proofErr w:type="spellEnd"/>
      <w:r w:rsidRPr="00842FD7">
        <w:rPr>
          <w:rFonts w:cs="Arial"/>
          <w:color w:val="000000"/>
          <w:sz w:val="20"/>
          <w:szCs w:val="20"/>
          <w:lang w:val="en-US"/>
        </w:rPr>
        <w:t xml:space="preserve"> primo </w:t>
      </w:r>
      <w:proofErr w:type="spellStart"/>
      <w:r w:rsidRPr="00842FD7">
        <w:rPr>
          <w:rFonts w:cs="Arial"/>
          <w:color w:val="000000"/>
          <w:sz w:val="20"/>
          <w:szCs w:val="20"/>
          <w:lang w:val="en-US"/>
        </w:rPr>
        <w:t>ottobre</w:t>
      </w:r>
      <w:proofErr w:type="spellEnd"/>
      <w:r w:rsidRPr="00842FD7">
        <w:rPr>
          <w:rFonts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42FD7">
        <w:rPr>
          <w:rFonts w:cs="Arial"/>
          <w:color w:val="000000"/>
          <w:sz w:val="20"/>
          <w:szCs w:val="20"/>
          <w:lang w:val="en-US"/>
        </w:rPr>
        <w:t>scorso</w:t>
      </w:r>
      <w:proofErr w:type="spellEnd"/>
      <w:r w:rsidRPr="00842FD7">
        <w:rPr>
          <w:rFonts w:cs="Arial"/>
          <w:color w:val="000000"/>
          <w:sz w:val="20"/>
          <w:szCs w:val="20"/>
          <w:lang w:val="en-US"/>
        </w:rPr>
        <w:t xml:space="preserve">: </w:t>
      </w:r>
      <w:r w:rsidRPr="00842FD7">
        <w:rPr>
          <w:rFonts w:cs="Arial"/>
          <w:i/>
          <w:color w:val="000000"/>
          <w:sz w:val="20"/>
          <w:szCs w:val="20"/>
          <w:lang w:val="en-US"/>
        </w:rPr>
        <w:t xml:space="preserve">"Ryanair cannot rule out further disruptions in Q3, which may require full year guidance to be lowered further and may necessitate further trimming of loss-making winter capacity” </w:t>
      </w:r>
      <w:r w:rsidR="00B752F5" w:rsidRPr="00842FD7">
        <w:rPr>
          <w:rFonts w:cs="Arial"/>
          <w:color w:val="000000"/>
          <w:sz w:val="20"/>
          <w:szCs w:val="20"/>
          <w:lang w:val="en-US"/>
        </w:rPr>
        <w:t>(https://news.sky.com/story/ryanair-profit-warning-as-strikes-and-oil-prices-take-toll-11514082)</w:t>
      </w:r>
    </w:p>
    <w:p w:rsidR="007D4396" w:rsidRPr="0095619D" w:rsidRDefault="007D4396">
      <w:pPr>
        <w:rPr>
          <w:sz w:val="20"/>
          <w:szCs w:val="20"/>
          <w:lang w:val="en-US"/>
        </w:rPr>
      </w:pPr>
    </w:p>
    <w:p w:rsidR="007D4396" w:rsidRPr="00842FD7" w:rsidRDefault="00842FD7">
      <w:pPr>
        <w:rPr>
          <w:b/>
          <w:i/>
          <w:color w:val="548DD4" w:themeColor="text2" w:themeTint="99"/>
          <w:sz w:val="20"/>
          <w:szCs w:val="20"/>
        </w:rPr>
      </w:pPr>
      <w:hyperlink r:id="rId6" w:history="1">
        <w:r w:rsidRPr="00842FD7">
          <w:rPr>
            <w:rStyle w:val="Hyperlink"/>
            <w:b/>
            <w:i/>
            <w:sz w:val="20"/>
            <w:szCs w:val="20"/>
          </w:rPr>
          <w:t>www.aviation-industry.com</w:t>
        </w:r>
      </w:hyperlink>
    </w:p>
    <w:p w:rsidR="00842FD7" w:rsidRPr="00842FD7" w:rsidRDefault="00842FD7">
      <w:pPr>
        <w:rPr>
          <w:sz w:val="16"/>
          <w:szCs w:val="16"/>
        </w:rPr>
      </w:pPr>
      <w:r w:rsidRPr="00842FD7">
        <w:rPr>
          <w:sz w:val="16"/>
          <w:szCs w:val="16"/>
        </w:rPr>
        <w:t>28 ottobre 2018</w:t>
      </w:r>
      <w:bookmarkStart w:id="0" w:name="_GoBack"/>
      <w:bookmarkEnd w:id="0"/>
    </w:p>
    <w:sectPr w:rsidR="00842FD7" w:rsidRPr="00842FD7" w:rsidSect="00E452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E71"/>
    <w:rsid w:val="000835ED"/>
    <w:rsid w:val="000E560D"/>
    <w:rsid w:val="0018073A"/>
    <w:rsid w:val="003335A0"/>
    <w:rsid w:val="003443E5"/>
    <w:rsid w:val="004223EF"/>
    <w:rsid w:val="00487FC9"/>
    <w:rsid w:val="004A04F3"/>
    <w:rsid w:val="0050503A"/>
    <w:rsid w:val="005279B5"/>
    <w:rsid w:val="00603C49"/>
    <w:rsid w:val="00666A60"/>
    <w:rsid w:val="00677886"/>
    <w:rsid w:val="006D3FD3"/>
    <w:rsid w:val="0071401E"/>
    <w:rsid w:val="007A535C"/>
    <w:rsid w:val="007B57D8"/>
    <w:rsid w:val="007C5A86"/>
    <w:rsid w:val="007D4396"/>
    <w:rsid w:val="00842FD7"/>
    <w:rsid w:val="008A0BE7"/>
    <w:rsid w:val="0092638E"/>
    <w:rsid w:val="00934AC4"/>
    <w:rsid w:val="00940D90"/>
    <w:rsid w:val="0095619D"/>
    <w:rsid w:val="00984BA1"/>
    <w:rsid w:val="0099129E"/>
    <w:rsid w:val="009A2F64"/>
    <w:rsid w:val="009C2138"/>
    <w:rsid w:val="009C575B"/>
    <w:rsid w:val="009E5722"/>
    <w:rsid w:val="00A11E71"/>
    <w:rsid w:val="00A56AA2"/>
    <w:rsid w:val="00AC54BE"/>
    <w:rsid w:val="00B43955"/>
    <w:rsid w:val="00B752F5"/>
    <w:rsid w:val="00B94CBF"/>
    <w:rsid w:val="00BD3387"/>
    <w:rsid w:val="00C3728B"/>
    <w:rsid w:val="00CA1BCD"/>
    <w:rsid w:val="00D00DE8"/>
    <w:rsid w:val="00E2198A"/>
    <w:rsid w:val="00E45215"/>
    <w:rsid w:val="00EC051E"/>
    <w:rsid w:val="00EC41F2"/>
    <w:rsid w:val="00EC749C"/>
    <w:rsid w:val="00EE340B"/>
    <w:rsid w:val="00F50AD6"/>
    <w:rsid w:val="00F54C2A"/>
    <w:rsid w:val="00F72408"/>
    <w:rsid w:val="00F871B1"/>
    <w:rsid w:val="00FC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F19D2-2A3F-4FC9-BB13-6DE6219F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6778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77886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Hyperlink">
    <w:name w:val="Hyperlink"/>
    <w:basedOn w:val="DefaultParagraphFont"/>
    <w:uiPriority w:val="99"/>
    <w:unhideWhenUsed/>
    <w:rsid w:val="00842F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viation-industry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AC469-B930-438D-A930-D03217E1E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819</Words>
  <Characters>4672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30</cp:revision>
  <dcterms:created xsi:type="dcterms:W3CDTF">2018-10-27T08:27:00Z</dcterms:created>
  <dcterms:modified xsi:type="dcterms:W3CDTF">2018-10-28T09:28:00Z</dcterms:modified>
</cp:coreProperties>
</file>