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F19" w:rsidRDefault="00696400" w:rsidP="0004157D">
      <w:pPr>
        <w:ind w:firstLine="708"/>
        <w:rPr>
          <w:b/>
          <w:color w:val="0070C0"/>
        </w:rPr>
      </w:pPr>
      <w:r>
        <w:rPr>
          <w:b/>
          <w:noProof/>
          <w:color w:val="0070C0"/>
          <w:lang w:eastAsia="it-IT"/>
        </w:rPr>
        <w:drawing>
          <wp:inline distT="0" distB="0" distL="0" distR="0">
            <wp:extent cx="2077200" cy="334800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200" cy="33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F19" w:rsidRDefault="00D25F19" w:rsidP="0004157D">
      <w:pPr>
        <w:ind w:firstLine="708"/>
        <w:rPr>
          <w:b/>
          <w:color w:val="0070C0"/>
        </w:rPr>
      </w:pPr>
    </w:p>
    <w:p w:rsidR="00E649A2" w:rsidRPr="00D25F19" w:rsidRDefault="00D25F19" w:rsidP="00D25F19">
      <w:pPr>
        <w:rPr>
          <w:b/>
          <w:color w:val="0070C0"/>
          <w:sz w:val="28"/>
          <w:szCs w:val="28"/>
        </w:rPr>
      </w:pPr>
      <w:r>
        <w:rPr>
          <w:b/>
          <w:color w:val="0070C0"/>
        </w:rPr>
        <w:t xml:space="preserve">        </w:t>
      </w:r>
      <w:r w:rsidR="009A08D2">
        <w:rPr>
          <w:b/>
          <w:color w:val="0070C0"/>
        </w:rPr>
        <w:t xml:space="preserve"> </w:t>
      </w:r>
      <w:r w:rsidR="00FD3347">
        <w:rPr>
          <w:b/>
          <w:color w:val="0070C0"/>
        </w:rPr>
        <w:t xml:space="preserve">         </w:t>
      </w:r>
      <w:r w:rsidR="009A08D2" w:rsidRPr="00D25F19">
        <w:rPr>
          <w:b/>
          <w:color w:val="0070C0"/>
          <w:sz w:val="28"/>
          <w:szCs w:val="28"/>
        </w:rPr>
        <w:t xml:space="preserve"> </w:t>
      </w:r>
      <w:r w:rsidR="007C359D" w:rsidRPr="00D25F19">
        <w:rPr>
          <w:b/>
          <w:color w:val="0070C0"/>
          <w:sz w:val="28"/>
          <w:szCs w:val="28"/>
        </w:rPr>
        <w:t>SECONDA CANDELINA PER AZ IN AMMINISTRAZIONE STRAORDINARIA</w:t>
      </w:r>
    </w:p>
    <w:p w:rsidR="007C359D" w:rsidRDefault="007C359D"/>
    <w:p w:rsidR="007C359D" w:rsidRPr="0051217E" w:rsidRDefault="00D5686F" w:rsidP="00CE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sz w:val="24"/>
          <w:szCs w:val="24"/>
        </w:rPr>
      </w:pPr>
      <w:r w:rsidRPr="0051217E">
        <w:rPr>
          <w:rFonts w:eastAsia="Times New Roman" w:cs="Courier New"/>
          <w:color w:val="212121"/>
          <w:sz w:val="24"/>
          <w:szCs w:val="24"/>
          <w:lang w:eastAsia="it-IT"/>
        </w:rPr>
        <w:t xml:space="preserve">Uno studio statunitense ha evidenziato </w:t>
      </w:r>
      <w:r w:rsidRPr="00D5686F">
        <w:rPr>
          <w:rFonts w:eastAsia="Times New Roman" w:cs="Courier New"/>
          <w:color w:val="212121"/>
          <w:sz w:val="24"/>
          <w:szCs w:val="24"/>
          <w:lang w:eastAsia="it-IT"/>
        </w:rPr>
        <w:t xml:space="preserve">che i vettori </w:t>
      </w:r>
      <w:r w:rsidR="00A1411F" w:rsidRPr="00D5686F">
        <w:rPr>
          <w:rFonts w:eastAsia="Times New Roman" w:cs="Courier New"/>
          <w:color w:val="212121"/>
          <w:sz w:val="24"/>
          <w:szCs w:val="24"/>
          <w:lang w:eastAsia="it-IT"/>
        </w:rPr>
        <w:t>mentre operano sotto la protezione d</w:t>
      </w:r>
      <w:r w:rsidR="00A1411F" w:rsidRPr="0051217E">
        <w:rPr>
          <w:rFonts w:eastAsia="Times New Roman" w:cs="Courier New"/>
          <w:color w:val="212121"/>
          <w:sz w:val="24"/>
          <w:szCs w:val="24"/>
          <w:lang w:eastAsia="it-IT"/>
        </w:rPr>
        <w:t>ella procedura del Chapter 11</w:t>
      </w:r>
      <w:r w:rsidR="00A1411F" w:rsidRPr="00D5686F">
        <w:rPr>
          <w:rFonts w:eastAsia="Times New Roman" w:cs="Courier New"/>
          <w:color w:val="212121"/>
          <w:sz w:val="24"/>
          <w:szCs w:val="24"/>
          <w:lang w:eastAsia="it-IT"/>
        </w:rPr>
        <w:t xml:space="preserve"> </w:t>
      </w:r>
      <w:r w:rsidR="00CE3699" w:rsidRPr="0051217E">
        <w:rPr>
          <w:rFonts w:eastAsia="Times New Roman" w:cs="Courier New"/>
          <w:color w:val="212121"/>
          <w:sz w:val="24"/>
          <w:szCs w:val="24"/>
          <w:lang w:eastAsia="it-IT"/>
        </w:rPr>
        <w:t>ottimizza</w:t>
      </w:r>
      <w:r w:rsidR="005B76D5" w:rsidRPr="0051217E">
        <w:rPr>
          <w:rFonts w:eastAsia="Times New Roman" w:cs="Courier New"/>
          <w:color w:val="212121"/>
          <w:sz w:val="24"/>
          <w:szCs w:val="24"/>
          <w:lang w:eastAsia="it-IT"/>
        </w:rPr>
        <w:t>no</w:t>
      </w:r>
      <w:r w:rsidR="00CE3699" w:rsidRPr="0051217E">
        <w:rPr>
          <w:rFonts w:eastAsia="Times New Roman" w:cs="Courier New"/>
          <w:color w:val="212121"/>
          <w:sz w:val="24"/>
          <w:szCs w:val="24"/>
          <w:lang w:eastAsia="it-IT"/>
        </w:rPr>
        <w:t xml:space="preserve"> l’uso degli aerei in flotta,</w:t>
      </w:r>
      <w:r w:rsidRPr="00D5686F">
        <w:rPr>
          <w:rFonts w:eastAsia="Times New Roman" w:cs="Courier New"/>
          <w:color w:val="212121"/>
          <w:sz w:val="24"/>
          <w:szCs w:val="24"/>
          <w:lang w:eastAsia="it-IT"/>
        </w:rPr>
        <w:t xml:space="preserve"> ri</w:t>
      </w:r>
      <w:r w:rsidR="00CE3699" w:rsidRPr="0051217E">
        <w:rPr>
          <w:rFonts w:eastAsia="Times New Roman" w:cs="Courier New"/>
          <w:color w:val="212121"/>
          <w:sz w:val="24"/>
          <w:szCs w:val="24"/>
          <w:lang w:eastAsia="it-IT"/>
        </w:rPr>
        <w:t>duc</w:t>
      </w:r>
      <w:r w:rsidR="005B76D5" w:rsidRPr="0051217E">
        <w:rPr>
          <w:rFonts w:eastAsia="Times New Roman" w:cs="Courier New"/>
          <w:color w:val="212121"/>
          <w:sz w:val="24"/>
          <w:szCs w:val="24"/>
          <w:lang w:eastAsia="it-IT"/>
        </w:rPr>
        <w:t>ono</w:t>
      </w:r>
      <w:r w:rsidRPr="00D5686F">
        <w:rPr>
          <w:rFonts w:eastAsia="Times New Roman" w:cs="Courier New"/>
          <w:color w:val="212121"/>
          <w:sz w:val="24"/>
          <w:szCs w:val="24"/>
          <w:lang w:eastAsia="it-IT"/>
        </w:rPr>
        <w:t xml:space="preserve"> ritardi e cancellazioni d</w:t>
      </w:r>
      <w:r w:rsidR="00CE3699" w:rsidRPr="0051217E">
        <w:rPr>
          <w:rFonts w:eastAsia="Times New Roman" w:cs="Courier New"/>
          <w:color w:val="212121"/>
          <w:sz w:val="24"/>
          <w:szCs w:val="24"/>
          <w:lang w:eastAsia="it-IT"/>
        </w:rPr>
        <w:t>e</w:t>
      </w:r>
      <w:r w:rsidRPr="00D5686F">
        <w:rPr>
          <w:rFonts w:eastAsia="Times New Roman" w:cs="Courier New"/>
          <w:color w:val="212121"/>
          <w:sz w:val="24"/>
          <w:szCs w:val="24"/>
          <w:lang w:eastAsia="it-IT"/>
        </w:rPr>
        <w:t>i vol</w:t>
      </w:r>
      <w:r w:rsidR="00CE3699" w:rsidRPr="0051217E">
        <w:rPr>
          <w:rFonts w:eastAsia="Times New Roman" w:cs="Courier New"/>
          <w:color w:val="212121"/>
          <w:sz w:val="24"/>
          <w:szCs w:val="24"/>
          <w:lang w:eastAsia="it-IT"/>
        </w:rPr>
        <w:t>i</w:t>
      </w:r>
      <w:r w:rsidR="00A1411F">
        <w:rPr>
          <w:rFonts w:eastAsia="Times New Roman" w:cs="Courier New"/>
          <w:color w:val="212121"/>
          <w:sz w:val="24"/>
          <w:szCs w:val="24"/>
          <w:lang w:eastAsia="it-IT"/>
        </w:rPr>
        <w:t>.</w:t>
      </w:r>
      <w:r w:rsidRPr="00D5686F">
        <w:rPr>
          <w:rFonts w:eastAsia="Times New Roman" w:cs="Courier New"/>
          <w:color w:val="212121"/>
          <w:sz w:val="24"/>
          <w:szCs w:val="24"/>
          <w:lang w:eastAsia="it-IT"/>
        </w:rPr>
        <w:t xml:space="preserve"> Tuttavia, </w:t>
      </w:r>
      <w:r w:rsidR="00A1411F">
        <w:rPr>
          <w:rFonts w:eastAsia="Times New Roman" w:cs="Courier New"/>
          <w:color w:val="212121"/>
          <w:sz w:val="24"/>
          <w:szCs w:val="24"/>
          <w:lang w:eastAsia="it-IT"/>
        </w:rPr>
        <w:t xml:space="preserve">annota lo studio, </w:t>
      </w:r>
      <w:r w:rsidRPr="00D5686F">
        <w:rPr>
          <w:rFonts w:eastAsia="Times New Roman" w:cs="Courier New"/>
          <w:color w:val="212121"/>
          <w:sz w:val="24"/>
          <w:szCs w:val="24"/>
          <w:lang w:eastAsia="it-IT"/>
        </w:rPr>
        <w:t>una volta che le società sono emerse dal capitolo 11, che consente alle imprese insolventi di operare mentre si ristrutturano, i ritardi e le cancellazioni sono tornati ai livelli pre-fallimento o peggiorati.</w:t>
      </w:r>
      <w:r w:rsidRPr="0051217E">
        <w:rPr>
          <w:rFonts w:eastAsia="Times New Roman" w:cs="Courier New"/>
          <w:color w:val="212121"/>
          <w:sz w:val="24"/>
          <w:szCs w:val="24"/>
          <w:lang w:eastAsia="it-IT"/>
        </w:rPr>
        <w:t xml:space="preserve"> </w:t>
      </w:r>
      <w:r w:rsidRPr="0051217E">
        <w:rPr>
          <w:rFonts w:eastAsia="Times New Roman" w:cs="Courier New"/>
          <w:color w:val="FF0000"/>
          <w:sz w:val="24"/>
          <w:szCs w:val="24"/>
          <w:lang w:eastAsia="it-IT"/>
        </w:rPr>
        <w:t>(1)</w:t>
      </w:r>
      <w:r w:rsidRPr="0051217E">
        <w:rPr>
          <w:rFonts w:eastAsia="Times New Roman" w:cs="Courier New"/>
          <w:color w:val="212121"/>
          <w:sz w:val="24"/>
          <w:szCs w:val="24"/>
          <w:lang w:eastAsia="it-IT"/>
        </w:rPr>
        <w:t xml:space="preserve">  </w:t>
      </w:r>
      <w:r w:rsidR="00EB4EF4">
        <w:rPr>
          <w:rFonts w:eastAsia="Times New Roman" w:cs="Courier New"/>
          <w:color w:val="212121"/>
          <w:sz w:val="24"/>
          <w:szCs w:val="24"/>
          <w:lang w:eastAsia="it-IT"/>
        </w:rPr>
        <w:t>Chissa, f</w:t>
      </w:r>
      <w:r w:rsidRPr="0051217E">
        <w:rPr>
          <w:rFonts w:eastAsia="Times New Roman" w:cs="Courier New"/>
          <w:color w:val="212121"/>
          <w:sz w:val="24"/>
          <w:szCs w:val="24"/>
          <w:lang w:eastAsia="it-IT"/>
        </w:rPr>
        <w:t>orse è  quest</w:t>
      </w:r>
      <w:r w:rsidR="00EB4EF4">
        <w:rPr>
          <w:rFonts w:eastAsia="Times New Roman" w:cs="Courier New"/>
          <w:color w:val="212121"/>
          <w:sz w:val="24"/>
          <w:szCs w:val="24"/>
          <w:lang w:eastAsia="it-IT"/>
        </w:rPr>
        <w:t>a</w:t>
      </w:r>
      <w:r w:rsidRPr="0051217E">
        <w:rPr>
          <w:rFonts w:eastAsia="Times New Roman" w:cs="Courier New"/>
          <w:color w:val="212121"/>
          <w:sz w:val="24"/>
          <w:szCs w:val="24"/>
          <w:lang w:eastAsia="it-IT"/>
        </w:rPr>
        <w:t xml:space="preserve"> </w:t>
      </w:r>
      <w:r w:rsidR="00EB4EF4">
        <w:rPr>
          <w:rFonts w:eastAsia="Times New Roman" w:cs="Courier New"/>
          <w:color w:val="212121"/>
          <w:sz w:val="24"/>
          <w:szCs w:val="24"/>
          <w:lang w:eastAsia="it-IT"/>
        </w:rPr>
        <w:t>la ragione per cui</w:t>
      </w:r>
      <w:r w:rsidRPr="0051217E">
        <w:rPr>
          <w:rFonts w:eastAsia="Times New Roman" w:cs="Courier New"/>
          <w:color w:val="212121"/>
          <w:sz w:val="24"/>
          <w:szCs w:val="24"/>
          <w:lang w:eastAsia="it-IT"/>
        </w:rPr>
        <w:t xml:space="preserve"> </w:t>
      </w:r>
      <w:r w:rsidR="0004157D">
        <w:rPr>
          <w:rFonts w:eastAsia="Times New Roman" w:cs="Courier New"/>
          <w:color w:val="212121"/>
          <w:sz w:val="24"/>
          <w:szCs w:val="24"/>
          <w:lang w:eastAsia="it-IT"/>
        </w:rPr>
        <w:t xml:space="preserve">i tempi della soluzione </w:t>
      </w:r>
      <w:r w:rsidR="00A1411F">
        <w:rPr>
          <w:rFonts w:eastAsia="Times New Roman" w:cs="Courier New"/>
          <w:color w:val="212121"/>
          <w:sz w:val="24"/>
          <w:szCs w:val="24"/>
          <w:lang w:eastAsia="it-IT"/>
        </w:rPr>
        <w:t xml:space="preserve">finale </w:t>
      </w:r>
      <w:r w:rsidR="0004157D">
        <w:rPr>
          <w:rFonts w:eastAsia="Times New Roman" w:cs="Courier New"/>
          <w:color w:val="212121"/>
          <w:sz w:val="24"/>
          <w:szCs w:val="24"/>
          <w:lang w:eastAsia="it-IT"/>
        </w:rPr>
        <w:t>Alitalia s</w:t>
      </w:r>
      <w:r w:rsidR="00A1411F">
        <w:rPr>
          <w:rFonts w:eastAsia="Times New Roman" w:cs="Courier New"/>
          <w:color w:val="212121"/>
          <w:sz w:val="24"/>
          <w:szCs w:val="24"/>
          <w:lang w:eastAsia="it-IT"/>
        </w:rPr>
        <w:t>i fanno biblici</w:t>
      </w:r>
      <w:r w:rsidR="00EB4EF4">
        <w:rPr>
          <w:rFonts w:eastAsia="Times New Roman" w:cs="Courier New"/>
          <w:color w:val="212121"/>
          <w:sz w:val="24"/>
          <w:szCs w:val="24"/>
          <w:lang w:eastAsia="it-IT"/>
        </w:rPr>
        <w:t xml:space="preserve"> non </w:t>
      </w:r>
      <w:r w:rsidR="00A1411F">
        <w:rPr>
          <w:rFonts w:eastAsia="Times New Roman" w:cs="Courier New"/>
          <w:color w:val="212121"/>
          <w:sz w:val="24"/>
          <w:szCs w:val="24"/>
          <w:lang w:eastAsia="it-IT"/>
        </w:rPr>
        <w:t>lasciando ancora intravedere</w:t>
      </w:r>
      <w:r w:rsidR="00EB4EF4">
        <w:rPr>
          <w:rFonts w:eastAsia="Times New Roman" w:cs="Courier New"/>
          <w:color w:val="212121"/>
          <w:sz w:val="24"/>
          <w:szCs w:val="24"/>
          <w:lang w:eastAsia="it-IT"/>
        </w:rPr>
        <w:t xml:space="preserve"> la parola fine</w:t>
      </w:r>
      <w:r w:rsidR="00802CB6">
        <w:rPr>
          <w:rFonts w:eastAsia="Times New Roman" w:cs="Courier New"/>
          <w:color w:val="212121"/>
          <w:sz w:val="24"/>
          <w:szCs w:val="24"/>
          <w:lang w:eastAsia="it-IT"/>
        </w:rPr>
        <w:t xml:space="preserve"> alla tormentata vicenda</w:t>
      </w:r>
      <w:r w:rsidR="00A1411F">
        <w:rPr>
          <w:rFonts w:eastAsia="Times New Roman" w:cs="Courier New"/>
          <w:color w:val="212121"/>
          <w:sz w:val="24"/>
          <w:szCs w:val="24"/>
          <w:lang w:eastAsia="it-IT"/>
        </w:rPr>
        <w:t>.</w:t>
      </w:r>
      <w:r w:rsidR="00EB4EF4">
        <w:rPr>
          <w:rFonts w:eastAsia="Times New Roman" w:cs="Courier New"/>
          <w:color w:val="212121"/>
          <w:sz w:val="24"/>
          <w:szCs w:val="24"/>
          <w:lang w:eastAsia="it-IT"/>
        </w:rPr>
        <w:t xml:space="preserve"> </w:t>
      </w:r>
      <w:r w:rsidR="00802CB6">
        <w:rPr>
          <w:rFonts w:eastAsia="Times New Roman" w:cs="Courier New"/>
          <w:color w:val="212121"/>
          <w:sz w:val="24"/>
          <w:szCs w:val="24"/>
          <w:lang w:eastAsia="it-IT"/>
        </w:rPr>
        <w:t>C</w:t>
      </w:r>
      <w:r w:rsidR="0004157D">
        <w:rPr>
          <w:rFonts w:eastAsia="Times New Roman" w:cs="Courier New"/>
          <w:color w:val="212121"/>
          <w:sz w:val="24"/>
          <w:szCs w:val="24"/>
          <w:lang w:eastAsia="it-IT"/>
        </w:rPr>
        <w:t>omunque è</w:t>
      </w:r>
      <w:r w:rsidR="00466974" w:rsidRPr="0051217E">
        <w:rPr>
          <w:sz w:val="24"/>
          <w:szCs w:val="24"/>
        </w:rPr>
        <w:t xml:space="preserve"> pur vero che se teniamo conto del precedente caso italiano, quello di Blue Panorama, i tempi rientrano ancora nella </w:t>
      </w:r>
      <w:r w:rsidR="00802CB6">
        <w:rPr>
          <w:sz w:val="24"/>
          <w:szCs w:val="24"/>
        </w:rPr>
        <w:t>media</w:t>
      </w:r>
      <w:r w:rsidR="00466974" w:rsidRPr="0051217E">
        <w:rPr>
          <w:sz w:val="24"/>
          <w:szCs w:val="24"/>
        </w:rPr>
        <w:t>.</w:t>
      </w:r>
    </w:p>
    <w:p w:rsidR="00D5686F" w:rsidRDefault="00466974" w:rsidP="00CE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cs="Arial"/>
          <w:color w:val="222222"/>
          <w:sz w:val="24"/>
          <w:szCs w:val="24"/>
          <w:shd w:val="clear" w:color="auto" w:fill="FFFFFF"/>
        </w:rPr>
      </w:pPr>
      <w:r w:rsidRPr="0051217E">
        <w:rPr>
          <w:rFonts w:cs="Arial"/>
          <w:color w:val="222222"/>
          <w:sz w:val="24"/>
          <w:szCs w:val="24"/>
          <w:shd w:val="clear" w:color="auto" w:fill="FFFFFF"/>
        </w:rPr>
        <w:t xml:space="preserve">La Blue Panorama, </w:t>
      </w:r>
      <w:r w:rsidR="00817C6F" w:rsidRPr="0051217E">
        <w:rPr>
          <w:rFonts w:cs="Arial"/>
          <w:color w:val="222222"/>
          <w:sz w:val="24"/>
          <w:szCs w:val="24"/>
          <w:shd w:val="clear" w:color="auto" w:fill="FFFFFF"/>
        </w:rPr>
        <w:t>fondata nel 1998, e</w:t>
      </w:r>
      <w:r w:rsidRPr="0051217E">
        <w:rPr>
          <w:rFonts w:cs="Arial"/>
          <w:color w:val="222222"/>
          <w:sz w:val="24"/>
          <w:szCs w:val="24"/>
          <w:shd w:val="clear" w:color="auto" w:fill="FFFFFF"/>
        </w:rPr>
        <w:t>ntra in difficoltà nel</w:t>
      </w:r>
      <w:r w:rsidR="001C1F95">
        <w:rPr>
          <w:rFonts w:cs="Arial"/>
          <w:color w:val="222222"/>
          <w:sz w:val="24"/>
          <w:szCs w:val="24"/>
          <w:shd w:val="clear" w:color="auto" w:fill="FFFFFF"/>
        </w:rPr>
        <w:t>l’ottobre del</w:t>
      </w:r>
      <w:r w:rsidRPr="0051217E">
        <w:rPr>
          <w:rFonts w:cs="Arial"/>
          <w:color w:val="222222"/>
          <w:sz w:val="24"/>
          <w:szCs w:val="24"/>
          <w:shd w:val="clear" w:color="auto" w:fill="FFFFFF"/>
        </w:rPr>
        <w:t xml:space="preserve"> 2012 e, dopo un periodo di concordato preventivo in continuità aziendale, </w:t>
      </w:r>
      <w:r w:rsidR="00817C6F" w:rsidRPr="0051217E">
        <w:rPr>
          <w:rFonts w:cs="Arial"/>
          <w:color w:val="222222"/>
          <w:sz w:val="24"/>
          <w:szCs w:val="24"/>
          <w:shd w:val="clear" w:color="auto" w:fill="FFFFFF"/>
        </w:rPr>
        <w:t>viene</w:t>
      </w:r>
      <w:r w:rsidRPr="0051217E">
        <w:rPr>
          <w:rFonts w:cs="Arial"/>
          <w:color w:val="222222"/>
          <w:sz w:val="24"/>
          <w:szCs w:val="24"/>
          <w:shd w:val="clear" w:color="auto" w:fill="FFFFFF"/>
        </w:rPr>
        <w:t xml:space="preserve"> posta nel 2014 dal tribunale di Roma in amministrazione straordinaria</w:t>
      </w:r>
      <w:r w:rsidR="00817C6F" w:rsidRPr="0051217E">
        <w:rPr>
          <w:rFonts w:cs="Arial"/>
          <w:color w:val="222222"/>
          <w:sz w:val="24"/>
          <w:szCs w:val="24"/>
          <w:shd w:val="clear" w:color="auto" w:fill="FFFFFF"/>
        </w:rPr>
        <w:t>.</w:t>
      </w:r>
      <w:r w:rsidRPr="0051217E">
        <w:rPr>
          <w:rFonts w:cs="Arial"/>
          <w:color w:val="222222"/>
          <w:sz w:val="24"/>
          <w:szCs w:val="24"/>
          <w:shd w:val="clear" w:color="auto" w:fill="FFFFFF"/>
        </w:rPr>
        <w:t xml:space="preserve"> Dopo </w:t>
      </w:r>
      <w:r w:rsidR="00817C6F" w:rsidRPr="0051217E">
        <w:rPr>
          <w:rFonts w:cs="Arial"/>
          <w:color w:val="222222"/>
          <w:sz w:val="24"/>
          <w:szCs w:val="24"/>
          <w:shd w:val="clear" w:color="auto" w:fill="FFFFFF"/>
        </w:rPr>
        <w:t>alcuni</w:t>
      </w:r>
      <w:r w:rsidRPr="0051217E">
        <w:rPr>
          <w:rFonts w:cs="Arial"/>
          <w:color w:val="222222"/>
          <w:sz w:val="24"/>
          <w:szCs w:val="24"/>
          <w:shd w:val="clear" w:color="auto" w:fill="FFFFFF"/>
        </w:rPr>
        <w:t xml:space="preserve"> tentativi di vendita </w:t>
      </w:r>
      <w:r w:rsidR="00817C6F" w:rsidRPr="0051217E">
        <w:rPr>
          <w:rFonts w:cs="Arial"/>
          <w:color w:val="222222"/>
          <w:sz w:val="24"/>
          <w:szCs w:val="24"/>
          <w:shd w:val="clear" w:color="auto" w:fill="FFFFFF"/>
        </w:rPr>
        <w:t>falliti</w:t>
      </w:r>
      <w:r w:rsidRPr="0051217E">
        <w:rPr>
          <w:rFonts w:cs="Arial"/>
          <w:color w:val="222222"/>
          <w:sz w:val="24"/>
          <w:szCs w:val="24"/>
          <w:shd w:val="clear" w:color="auto" w:fill="FFFFFF"/>
        </w:rPr>
        <w:t xml:space="preserve">, la compagnia aerea è acquisita </w:t>
      </w:r>
      <w:r w:rsidR="00191C17">
        <w:rPr>
          <w:rFonts w:cs="Arial"/>
          <w:color w:val="222222"/>
          <w:sz w:val="24"/>
          <w:szCs w:val="24"/>
          <w:shd w:val="clear" w:color="auto" w:fill="FFFFFF"/>
        </w:rPr>
        <w:t>in chiusura</w:t>
      </w:r>
      <w:r w:rsidRPr="0051217E">
        <w:rPr>
          <w:rFonts w:cs="Arial"/>
          <w:color w:val="222222"/>
          <w:sz w:val="24"/>
          <w:szCs w:val="24"/>
          <w:shd w:val="clear" w:color="auto" w:fill="FFFFFF"/>
        </w:rPr>
        <w:t xml:space="preserve"> del 2017 dal gruppo </w:t>
      </w:r>
      <w:r w:rsidRPr="0051217E">
        <w:rPr>
          <w:rFonts w:cs="Arial"/>
          <w:i/>
          <w:iCs/>
          <w:color w:val="222222"/>
          <w:sz w:val="24"/>
          <w:szCs w:val="24"/>
          <w:shd w:val="clear" w:color="auto" w:fill="FFFFFF"/>
        </w:rPr>
        <w:t>Uvet</w:t>
      </w:r>
      <w:r w:rsidRPr="0051217E">
        <w:rPr>
          <w:rFonts w:cs="Arial"/>
          <w:color w:val="222222"/>
          <w:sz w:val="24"/>
          <w:szCs w:val="24"/>
          <w:shd w:val="clear" w:color="auto" w:fill="FFFFFF"/>
        </w:rPr>
        <w:t>.</w:t>
      </w:r>
    </w:p>
    <w:p w:rsidR="0004157D" w:rsidRDefault="0004157D" w:rsidP="00CE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>Nel caso di Blue Panorama che lo scorso anno  è r</w:t>
      </w:r>
      <w:r w:rsidR="00EB4EF4">
        <w:rPr>
          <w:rFonts w:cs="Arial"/>
          <w:color w:val="222222"/>
          <w:sz w:val="24"/>
          <w:szCs w:val="24"/>
          <w:shd w:val="clear" w:color="auto" w:fill="FFFFFF"/>
        </w:rPr>
        <w:t>isultata la terza compagnia ital</w:t>
      </w:r>
      <w:r>
        <w:rPr>
          <w:rFonts w:cs="Arial"/>
          <w:color w:val="222222"/>
          <w:sz w:val="24"/>
          <w:szCs w:val="24"/>
          <w:shd w:val="clear" w:color="auto" w:fill="FFFFFF"/>
        </w:rPr>
        <w:t>iana, alle spalle di Alitalia e Air Italy avendo trasportato 1.552.000 passeggeri,</w:t>
      </w:r>
      <w:r w:rsidR="004D39C2">
        <w:rPr>
          <w:rFonts w:cs="Arial"/>
          <w:color w:val="222222"/>
          <w:sz w:val="24"/>
          <w:szCs w:val="24"/>
          <w:shd w:val="clear" w:color="auto" w:fill="FFFFFF"/>
        </w:rPr>
        <w:t xml:space="preserve"> si </w:t>
      </w:r>
      <w:r w:rsidR="001C1F95">
        <w:rPr>
          <w:rFonts w:cs="Arial"/>
          <w:color w:val="222222"/>
          <w:sz w:val="24"/>
          <w:szCs w:val="24"/>
          <w:shd w:val="clear" w:color="auto" w:fill="FFFFFF"/>
        </w:rPr>
        <w:t>era inizialmente partiti facendo</w:t>
      </w:r>
      <w:r w:rsidR="004D39C2">
        <w:rPr>
          <w:rFonts w:cs="Arial"/>
          <w:color w:val="222222"/>
          <w:sz w:val="24"/>
          <w:szCs w:val="24"/>
          <w:shd w:val="clear" w:color="auto" w:fill="FFFFFF"/>
        </w:rPr>
        <w:t xml:space="preserve"> ricorso al </w:t>
      </w:r>
      <w:r w:rsidR="004D39C2" w:rsidRPr="00EB4EF4">
        <w:rPr>
          <w:rFonts w:cs="Arial"/>
          <w:b/>
          <w:color w:val="222222"/>
          <w:sz w:val="24"/>
          <w:szCs w:val="24"/>
          <w:shd w:val="clear" w:color="auto" w:fill="FFFFFF"/>
        </w:rPr>
        <w:t>concordato preventivo</w:t>
      </w:r>
      <w:r w:rsidR="001C1F95">
        <w:rPr>
          <w:rFonts w:cs="Arial"/>
          <w:color w:val="222222"/>
          <w:sz w:val="24"/>
          <w:szCs w:val="24"/>
          <w:shd w:val="clear" w:color="auto" w:fill="FFFFFF"/>
        </w:rPr>
        <w:t xml:space="preserve"> ma preso atto che quella procedura non era bastata a risolvere la crisi si è </w:t>
      </w:r>
      <w:r w:rsidR="00EB4EF4">
        <w:rPr>
          <w:rFonts w:cs="Arial"/>
          <w:color w:val="222222"/>
          <w:sz w:val="24"/>
          <w:szCs w:val="24"/>
          <w:shd w:val="clear" w:color="auto" w:fill="FFFFFF"/>
        </w:rPr>
        <w:t xml:space="preserve">poi </w:t>
      </w:r>
      <w:r w:rsidR="001C1F95">
        <w:rPr>
          <w:rFonts w:cs="Arial"/>
          <w:color w:val="222222"/>
          <w:sz w:val="24"/>
          <w:szCs w:val="24"/>
          <w:shd w:val="clear" w:color="auto" w:fill="FFFFFF"/>
        </w:rPr>
        <w:t>passati ad un altra procedura conc</w:t>
      </w:r>
      <w:r w:rsidR="004D39C2">
        <w:rPr>
          <w:rFonts w:cs="Arial"/>
          <w:color w:val="222222"/>
          <w:sz w:val="24"/>
          <w:szCs w:val="24"/>
          <w:shd w:val="clear" w:color="auto" w:fill="FFFFFF"/>
        </w:rPr>
        <w:t>orsuale</w:t>
      </w:r>
      <w:r w:rsidR="001C1F95">
        <w:rPr>
          <w:rFonts w:cs="Arial"/>
          <w:color w:val="222222"/>
          <w:sz w:val="24"/>
          <w:szCs w:val="24"/>
          <w:shd w:val="clear" w:color="auto" w:fill="FFFFFF"/>
        </w:rPr>
        <w:t>,</w:t>
      </w:r>
      <w:r w:rsidR="004D39C2">
        <w:rPr>
          <w:rFonts w:cs="Arial"/>
          <w:color w:val="222222"/>
          <w:sz w:val="24"/>
          <w:szCs w:val="24"/>
          <w:shd w:val="clear" w:color="auto" w:fill="FFFFFF"/>
        </w:rPr>
        <w:t xml:space="preserve"> quella dell’amministrazione straordinaria</w:t>
      </w:r>
      <w:r w:rsidR="00A1411F">
        <w:rPr>
          <w:rFonts w:cs="Arial"/>
          <w:color w:val="222222"/>
          <w:sz w:val="24"/>
          <w:szCs w:val="24"/>
          <w:shd w:val="clear" w:color="auto" w:fill="FFFFFF"/>
        </w:rPr>
        <w:t xml:space="preserve"> che è appunto</w:t>
      </w:r>
      <w:r w:rsidR="00802CB6">
        <w:rPr>
          <w:rFonts w:cs="Arial"/>
          <w:color w:val="222222"/>
          <w:sz w:val="24"/>
          <w:szCs w:val="24"/>
          <w:shd w:val="clear" w:color="auto" w:fill="FFFFFF"/>
        </w:rPr>
        <w:t xml:space="preserve"> la formula</w:t>
      </w:r>
      <w:r w:rsidR="00A1411F">
        <w:rPr>
          <w:rFonts w:cs="Arial"/>
          <w:color w:val="222222"/>
          <w:sz w:val="24"/>
          <w:szCs w:val="24"/>
          <w:shd w:val="clear" w:color="auto" w:fill="FFFFFF"/>
        </w:rPr>
        <w:t xml:space="preserve"> adottata per Alitalia</w:t>
      </w:r>
      <w:r w:rsidR="004D39C2">
        <w:rPr>
          <w:rFonts w:cs="Arial"/>
          <w:color w:val="222222"/>
          <w:sz w:val="24"/>
          <w:szCs w:val="24"/>
          <w:shd w:val="clear" w:color="auto" w:fill="FFFFFF"/>
        </w:rPr>
        <w:t>.</w:t>
      </w:r>
      <w:r w:rsidR="001C1F95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</w:p>
    <w:p w:rsidR="001C1F95" w:rsidRDefault="001C1F95" w:rsidP="00CE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 xml:space="preserve">Quindi </w:t>
      </w:r>
      <w:r w:rsidR="00EB4EF4">
        <w:rPr>
          <w:rFonts w:cs="Arial"/>
          <w:color w:val="222222"/>
          <w:sz w:val="24"/>
          <w:szCs w:val="24"/>
          <w:shd w:val="clear" w:color="auto" w:fill="FFFFFF"/>
        </w:rPr>
        <w:t>possiamo dire c</w:t>
      </w:r>
      <w:r w:rsidR="00802CB6">
        <w:rPr>
          <w:rFonts w:cs="Arial"/>
          <w:color w:val="222222"/>
          <w:sz w:val="24"/>
          <w:szCs w:val="24"/>
          <w:shd w:val="clear" w:color="auto" w:fill="FFFFFF"/>
        </w:rPr>
        <w:t>h</w:t>
      </w:r>
      <w:r w:rsidR="00EB4EF4">
        <w:rPr>
          <w:rFonts w:cs="Arial"/>
          <w:color w:val="222222"/>
          <w:sz w:val="24"/>
          <w:szCs w:val="24"/>
          <w:shd w:val="clear" w:color="auto" w:fill="FFFFFF"/>
        </w:rPr>
        <w:t>e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 entrambe le compagnie</w:t>
      </w:r>
      <w:r w:rsidR="00EB4EF4">
        <w:rPr>
          <w:rFonts w:cs="Arial"/>
          <w:color w:val="222222"/>
          <w:sz w:val="24"/>
          <w:szCs w:val="24"/>
          <w:shd w:val="clear" w:color="auto" w:fill="FFFFFF"/>
        </w:rPr>
        <w:t>,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 sia pur per  differenti</w:t>
      </w:r>
      <w:r w:rsidR="00EB4EF4">
        <w:rPr>
          <w:rFonts w:cs="Arial"/>
          <w:color w:val="222222"/>
          <w:sz w:val="24"/>
          <w:szCs w:val="24"/>
          <w:shd w:val="clear" w:color="auto" w:fill="FFFFFF"/>
        </w:rPr>
        <w:t xml:space="preserve"> percorsi,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 hanno fatto ricorso all</w:t>
      </w:r>
      <w:r w:rsidR="00A1411F">
        <w:rPr>
          <w:rFonts w:cs="Arial"/>
          <w:color w:val="222222"/>
          <w:sz w:val="24"/>
          <w:szCs w:val="24"/>
          <w:shd w:val="clear" w:color="auto" w:fill="FFFFFF"/>
        </w:rPr>
        <w:t>o steeso strumento</w:t>
      </w:r>
      <w:r>
        <w:rPr>
          <w:rFonts w:cs="Arial"/>
          <w:color w:val="222222"/>
          <w:sz w:val="24"/>
          <w:szCs w:val="24"/>
          <w:shd w:val="clear" w:color="auto" w:fill="FFFFFF"/>
        </w:rPr>
        <w:t>.</w:t>
      </w:r>
    </w:p>
    <w:p w:rsidR="00EB4EF4" w:rsidRDefault="00EB4EF4" w:rsidP="00CE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cs="Arial"/>
          <w:color w:val="222222"/>
          <w:sz w:val="24"/>
          <w:szCs w:val="24"/>
          <w:shd w:val="clear" w:color="auto" w:fill="FFFFFF"/>
        </w:rPr>
      </w:pPr>
    </w:p>
    <w:p w:rsidR="00D25F19" w:rsidRPr="00D25F19" w:rsidRDefault="00D25F19" w:rsidP="00D25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</w:rPr>
      </w:pPr>
      <w:r w:rsidRPr="00D25F19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</w:rPr>
        <w:t>Concordato preventivo e amministrazione straordinaria</w:t>
      </w:r>
    </w:p>
    <w:p w:rsidR="00D25F19" w:rsidRPr="00D25F19" w:rsidRDefault="00D25F19" w:rsidP="00D25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:rsidR="00D25F19" w:rsidRPr="00D25F19" w:rsidRDefault="00D25F19" w:rsidP="00D25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1F1F1F"/>
          <w:sz w:val="18"/>
          <w:szCs w:val="18"/>
          <w:shd w:val="clear" w:color="auto" w:fill="FFFFFF"/>
        </w:rPr>
      </w:pPr>
      <w:r w:rsidRPr="00D25F19">
        <w:rPr>
          <w:rFonts w:ascii="Times New Roman" w:hAnsi="Times New Roman" w:cs="Times New Roman"/>
          <w:color w:val="1F1F1F"/>
          <w:sz w:val="18"/>
          <w:szCs w:val="18"/>
          <w:shd w:val="clear" w:color="auto" w:fill="FFFFFF"/>
        </w:rPr>
        <w:t>●Il concordato preventivo</w:t>
      </w:r>
      <w:r w:rsidR="00636A5A">
        <w:rPr>
          <w:rFonts w:ascii="Times New Roman" w:hAnsi="Times New Roman" w:cs="Times New Roman"/>
          <w:color w:val="1F1F1F"/>
          <w:sz w:val="18"/>
          <w:szCs w:val="18"/>
          <w:shd w:val="clear" w:color="auto" w:fill="FFFFFF"/>
        </w:rPr>
        <w:t>. S</w:t>
      </w:r>
      <w:r w:rsidRPr="00D25F19">
        <w:rPr>
          <w:rFonts w:ascii="Times New Roman" w:hAnsi="Times New Roman" w:cs="Times New Roman"/>
          <w:color w:val="1F1F1F"/>
          <w:sz w:val="18"/>
          <w:szCs w:val="18"/>
          <w:shd w:val="clear" w:color="auto" w:fill="FFFFFF"/>
        </w:rPr>
        <w:t>copo di tale procedura non è  quello di imporre al debitore una procedura giudiziaria o amministrativa tesa a liquidare il patrimonio per pagare i creditori, ma è invece quello di formulare un accordo fra imprenditore in crisi e creditori in modo da evitare il fallimento del primo e, contestualmente, garantire il soddisfacimento (almeno parziale) dei secondi.</w:t>
      </w:r>
      <w:r w:rsidRPr="00D25F19">
        <w:rPr>
          <w:rFonts w:ascii="Times New Roman" w:hAnsi="Times New Roman" w:cs="Times New Roman"/>
          <w:color w:val="1F1F1F"/>
          <w:sz w:val="18"/>
          <w:szCs w:val="18"/>
        </w:rPr>
        <w:br/>
      </w:r>
      <w:r w:rsidRPr="00D25F19">
        <w:rPr>
          <w:rFonts w:ascii="Times New Roman" w:hAnsi="Times New Roman" w:cs="Times New Roman"/>
          <w:color w:val="1F1F1F"/>
          <w:sz w:val="18"/>
          <w:szCs w:val="18"/>
          <w:shd w:val="clear" w:color="auto" w:fill="FFFFFF"/>
        </w:rPr>
        <w:t>In sostanza, tramite il concordato preventivo, il debitore conviene con i creditori le modalità attraverso le quali egli pagherà i propri debiti predispo</w:t>
      </w:r>
      <w:r w:rsidR="00866C3C">
        <w:rPr>
          <w:rFonts w:ascii="Times New Roman" w:hAnsi="Times New Roman" w:cs="Times New Roman"/>
          <w:color w:val="1F1F1F"/>
          <w:sz w:val="18"/>
          <w:szCs w:val="18"/>
          <w:shd w:val="clear" w:color="auto" w:fill="FFFFFF"/>
        </w:rPr>
        <w:t>nendo</w:t>
      </w:r>
      <w:r w:rsidRPr="00D25F19">
        <w:rPr>
          <w:rFonts w:ascii="Times New Roman" w:hAnsi="Times New Roman" w:cs="Times New Roman"/>
          <w:color w:val="1F1F1F"/>
          <w:sz w:val="18"/>
          <w:szCs w:val="18"/>
          <w:shd w:val="clear" w:color="auto" w:fill="FFFFFF"/>
        </w:rPr>
        <w:t xml:space="preserve"> un piano che deve essere approvato dai creditori medesimi attraverso specifiche modalità. </w:t>
      </w:r>
    </w:p>
    <w:p w:rsidR="00D25F19" w:rsidRPr="00D25F19" w:rsidRDefault="00D25F19" w:rsidP="00D25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1F1F1F"/>
          <w:sz w:val="18"/>
          <w:szCs w:val="18"/>
          <w:shd w:val="clear" w:color="auto" w:fill="FFFFFF"/>
        </w:rPr>
      </w:pPr>
    </w:p>
    <w:p w:rsidR="00D25F19" w:rsidRPr="00D25F19" w:rsidRDefault="00D25F19" w:rsidP="00D25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25F19">
        <w:rPr>
          <w:rFonts w:ascii="Times New Roman" w:hAnsi="Times New Roman" w:cs="Times New Roman"/>
          <w:sz w:val="18"/>
          <w:szCs w:val="18"/>
          <w:shd w:val="clear" w:color="auto" w:fill="FFFFFF"/>
        </w:rPr>
        <w:t>●L’</w:t>
      </w:r>
      <w:hyperlink r:id="rId6" w:tooltip="Amministrazione straordinaria" w:history="1">
        <w:r w:rsidRPr="00D25F19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  <w:shd w:val="clear" w:color="auto" w:fill="FFFFFF"/>
          </w:rPr>
          <w:t>amministrazione straordinaria</w:t>
        </w:r>
      </w:hyperlink>
      <w:r w:rsidRPr="00D25F19">
        <w:rPr>
          <w:rFonts w:ascii="Times New Roman" w:hAnsi="Times New Roman" w:cs="Times New Roman"/>
          <w:sz w:val="18"/>
          <w:szCs w:val="18"/>
          <w:shd w:val="clear" w:color="auto" w:fill="FFFFFF"/>
        </w:rPr>
        <w:t> è la procedura concorsuale prevista per le imprese di dimensioni particolarmente rilevanti e avente come scopo principale, oltre al soddisfacimento dei creditori, quello di conservare il complesso produttivo al fine di ripristinare il patrimonio e salvaguardare i posti di lavoro.</w:t>
      </w:r>
      <w:r w:rsidRPr="00D25F19">
        <w:rPr>
          <w:rFonts w:ascii="Times New Roman" w:hAnsi="Times New Roman" w:cs="Times New Roman"/>
          <w:sz w:val="18"/>
          <w:szCs w:val="18"/>
        </w:rPr>
        <w:br/>
      </w:r>
      <w:r w:rsidRPr="00D25F19">
        <w:rPr>
          <w:rFonts w:ascii="Times New Roman" w:hAnsi="Times New Roman" w:cs="Times New Roman"/>
          <w:sz w:val="18"/>
          <w:szCs w:val="18"/>
          <w:shd w:val="clear" w:color="auto" w:fill="FFFFFF"/>
        </w:rPr>
        <w:t>Anche questo procedimento, alla pari della </w:t>
      </w:r>
      <w:hyperlink r:id="rId7" w:tooltip="Liquidazione coatta amministrativa" w:history="1">
        <w:r w:rsidRPr="00D25F19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  <w:shd w:val="clear" w:color="auto" w:fill="FFFFFF"/>
          </w:rPr>
          <w:t>liquidazione coatta</w:t>
        </w:r>
      </w:hyperlink>
      <w:r w:rsidRPr="00D25F19">
        <w:rPr>
          <w:rFonts w:ascii="Times New Roman" w:hAnsi="Times New Roman" w:cs="Times New Roman"/>
          <w:sz w:val="18"/>
          <w:szCs w:val="18"/>
          <w:shd w:val="clear" w:color="auto" w:fill="FFFFFF"/>
        </w:rPr>
        <w:t>, ha natura amministrativa poiché la sua gestione è affidata al Ministero delle attività produttive.</w:t>
      </w:r>
      <w:r w:rsidRPr="00D25F19">
        <w:rPr>
          <w:rFonts w:ascii="Times New Roman" w:hAnsi="Times New Roman" w:cs="Times New Roman"/>
          <w:sz w:val="18"/>
          <w:szCs w:val="18"/>
        </w:rPr>
        <w:br/>
      </w:r>
      <w:r w:rsidRPr="00D25F19">
        <w:rPr>
          <w:rFonts w:ascii="Times New Roman" w:hAnsi="Times New Roman" w:cs="Times New Roman"/>
          <w:color w:val="1F1F1F"/>
          <w:sz w:val="18"/>
          <w:szCs w:val="18"/>
          <w:shd w:val="clear" w:color="auto" w:fill="FFFFFF"/>
        </w:rPr>
        <w:t>Nel corso degli ultimi anni,  la normativa dell’amministrazione straordinaria è stata modificata più volte, nel senso che ad una disciplina generale è stata affiancata una disciplina speciale dedicata alle imprese di dimensioni maggior</w:t>
      </w:r>
      <w:r w:rsidR="00866C3C">
        <w:rPr>
          <w:rFonts w:ascii="Times New Roman" w:hAnsi="Times New Roman" w:cs="Times New Roman"/>
          <w:color w:val="1F1F1F"/>
          <w:sz w:val="18"/>
          <w:szCs w:val="18"/>
          <w:shd w:val="clear" w:color="auto" w:fill="FFFFFF"/>
        </w:rPr>
        <w:t>ate</w:t>
      </w:r>
      <w:r w:rsidRPr="00D25F19">
        <w:rPr>
          <w:rFonts w:ascii="Times New Roman" w:hAnsi="Times New Roman" w:cs="Times New Roman"/>
          <w:color w:val="1F1F1F"/>
          <w:sz w:val="18"/>
          <w:szCs w:val="18"/>
          <w:shd w:val="clear" w:color="auto" w:fill="FFFFFF"/>
        </w:rPr>
        <w:t>.</w:t>
      </w:r>
    </w:p>
    <w:p w:rsidR="00D25F19" w:rsidRDefault="00D25F19" w:rsidP="00D25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D25F19" w:rsidRPr="007E680B" w:rsidRDefault="00D25F19" w:rsidP="00D25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</w:rPr>
      </w:pPr>
    </w:p>
    <w:p w:rsidR="00EE3BA5" w:rsidRDefault="00EE3BA5" w:rsidP="00CE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cs="Arial"/>
          <w:color w:val="222222"/>
          <w:sz w:val="24"/>
          <w:szCs w:val="24"/>
          <w:shd w:val="clear" w:color="auto" w:fill="FFFFFF"/>
        </w:rPr>
      </w:pPr>
    </w:p>
    <w:p w:rsidR="00EE3BA5" w:rsidRPr="008C27E8" w:rsidRDefault="00EE3BA5" w:rsidP="00CE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cs="Arial"/>
          <w:sz w:val="24"/>
          <w:szCs w:val="24"/>
          <w:shd w:val="clear" w:color="auto" w:fill="FFFFFF"/>
        </w:rPr>
      </w:pPr>
      <w:r w:rsidRPr="008C27E8">
        <w:rPr>
          <w:rFonts w:cs="Arial"/>
          <w:sz w:val="24"/>
          <w:szCs w:val="24"/>
          <w:shd w:val="clear" w:color="auto" w:fill="FFFFFF"/>
        </w:rPr>
        <w:t>Per Alitalia il nuovo capitolo si è aperto in data 2 maggio 2017 quando la società ai sensi della legge 347/03 veniva ammessa alla procedura di a</w:t>
      </w:r>
      <w:r w:rsidR="00A9112E" w:rsidRPr="008C27E8">
        <w:rPr>
          <w:rFonts w:cs="Arial"/>
          <w:sz w:val="24"/>
          <w:szCs w:val="24"/>
          <w:shd w:val="clear" w:color="auto" w:fill="FFFFFF"/>
        </w:rPr>
        <w:t>m</w:t>
      </w:r>
      <w:r w:rsidRPr="008C27E8">
        <w:rPr>
          <w:rFonts w:cs="Arial"/>
          <w:sz w:val="24"/>
          <w:szCs w:val="24"/>
          <w:shd w:val="clear" w:color="auto" w:fill="FFFFFF"/>
        </w:rPr>
        <w:t>ministrazione straordinaria.</w:t>
      </w:r>
      <w:r w:rsidR="00D42267" w:rsidRPr="008C27E8">
        <w:rPr>
          <w:rFonts w:cs="Arial"/>
          <w:sz w:val="24"/>
          <w:szCs w:val="24"/>
          <w:shd w:val="clear" w:color="auto" w:fill="FFFFFF"/>
        </w:rPr>
        <w:t xml:space="preserve"> Pochi giorni prima</w:t>
      </w:r>
    </w:p>
    <w:p w:rsidR="00D42267" w:rsidRDefault="00D42267" w:rsidP="00CE74B6">
      <w:pPr>
        <w:pStyle w:val="NormalWeb"/>
        <w:shd w:val="clear" w:color="auto" w:fill="FFFFFF"/>
        <w:spacing w:before="0" w:beforeAutospacing="0" w:after="210" w:afterAutospacing="0" w:line="276" w:lineRule="auto"/>
        <w:textAlignment w:val="baseline"/>
        <w:rPr>
          <w:rFonts w:asciiTheme="minorHAnsi" w:hAnsiTheme="minorHAnsi"/>
          <w:shd w:val="clear" w:color="auto" w:fill="FFFFFF"/>
        </w:rPr>
      </w:pPr>
      <w:r w:rsidRPr="008C27E8">
        <w:rPr>
          <w:rFonts w:asciiTheme="minorHAnsi" w:hAnsiTheme="minorHAnsi"/>
        </w:rPr>
        <w:t>i</w:t>
      </w:r>
      <w:r w:rsidR="00402A92" w:rsidRPr="008C27E8">
        <w:rPr>
          <w:rFonts w:asciiTheme="minorHAnsi" w:hAnsiTheme="minorHAnsi"/>
        </w:rPr>
        <w:t>l 24 aprile </w:t>
      </w:r>
      <w:r w:rsidRPr="008C27E8">
        <w:rPr>
          <w:rFonts w:asciiTheme="minorHAnsi" w:hAnsiTheme="minorHAnsi"/>
        </w:rPr>
        <w:t xml:space="preserve"> i dipendenti avevano espresso  la loro sfiducia  </w:t>
      </w:r>
      <w:r w:rsidR="00D25F19" w:rsidRPr="008C27E8">
        <w:rPr>
          <w:rFonts w:asciiTheme="minorHAnsi" w:hAnsiTheme="minorHAnsi"/>
        </w:rPr>
        <w:t>su</w:t>
      </w:r>
      <w:r w:rsidRPr="008C27E8">
        <w:rPr>
          <w:rFonts w:asciiTheme="minorHAnsi" w:hAnsiTheme="minorHAnsi"/>
        </w:rPr>
        <w:t>ll’</w:t>
      </w:r>
      <w:hyperlink r:id="rId8" w:history="1">
        <w:r w:rsidR="00402A92" w:rsidRPr="008C27E8">
          <w:rPr>
            <w:rStyle w:val="Hyperlink"/>
            <w:rFonts w:asciiTheme="minorHAnsi" w:hAnsiTheme="minorHAnsi"/>
            <w:color w:val="auto"/>
            <w:u w:val="none"/>
          </w:rPr>
          <w:t>intesa raggiunta il 14 aprile</w:t>
        </w:r>
      </w:hyperlink>
      <w:r w:rsidR="00402A92" w:rsidRPr="008C27E8">
        <w:rPr>
          <w:rFonts w:asciiTheme="minorHAnsi" w:hAnsiTheme="minorHAnsi"/>
        </w:rPr>
        <w:t> tra sindacati e proprietà in cambio di una ricapitalizzazione d</w:t>
      </w:r>
      <w:r w:rsidR="00CE74B6" w:rsidRPr="008C27E8">
        <w:rPr>
          <w:rFonts w:asciiTheme="minorHAnsi" w:hAnsiTheme="minorHAnsi"/>
        </w:rPr>
        <w:t>el capitale societario.</w:t>
      </w:r>
      <w:r w:rsidR="0053221C" w:rsidRPr="008C27E8">
        <w:rPr>
          <w:rFonts w:asciiTheme="minorHAnsi" w:hAnsiTheme="minorHAnsi"/>
        </w:rPr>
        <w:t xml:space="preserve"> </w:t>
      </w:r>
      <w:r w:rsidR="0053221C" w:rsidRPr="008D5978">
        <w:rPr>
          <w:rFonts w:asciiTheme="minorHAnsi" w:hAnsiTheme="minorHAnsi"/>
          <w:color w:val="FF0000"/>
          <w:sz w:val="18"/>
          <w:szCs w:val="18"/>
        </w:rPr>
        <w:t>(2)</w:t>
      </w:r>
      <w:r w:rsidR="00402A92" w:rsidRPr="008C27E8">
        <w:rPr>
          <w:rFonts w:asciiTheme="minorHAnsi" w:hAnsiTheme="minorHAnsi"/>
        </w:rPr>
        <w:t xml:space="preserve"> </w:t>
      </w:r>
      <w:r w:rsidR="008C27E8">
        <w:rPr>
          <w:rFonts w:asciiTheme="minorHAnsi" w:hAnsiTheme="minorHAnsi"/>
        </w:rPr>
        <w:t xml:space="preserve"> Fra i motivi del </w:t>
      </w:r>
      <w:r w:rsidR="00A1411F">
        <w:rPr>
          <w:rFonts w:asciiTheme="minorHAnsi" w:hAnsiTheme="minorHAnsi"/>
        </w:rPr>
        <w:t>rifiuto</w:t>
      </w:r>
      <w:r w:rsidR="008C27E8">
        <w:rPr>
          <w:rFonts w:asciiTheme="minorHAnsi" w:hAnsiTheme="minorHAnsi"/>
        </w:rPr>
        <w:t xml:space="preserve"> anche la </w:t>
      </w:r>
      <w:r w:rsidR="008C27E8" w:rsidRPr="008C27E8">
        <w:rPr>
          <w:rFonts w:asciiTheme="minorHAnsi" w:hAnsiTheme="minorHAnsi"/>
          <w:shd w:val="clear" w:color="auto" w:fill="FFFFFF"/>
        </w:rPr>
        <w:t xml:space="preserve"> delusione </w:t>
      </w:r>
      <w:r w:rsidR="008C27E8">
        <w:rPr>
          <w:rFonts w:asciiTheme="minorHAnsi" w:hAnsiTheme="minorHAnsi"/>
          <w:shd w:val="clear" w:color="auto" w:fill="FFFFFF"/>
        </w:rPr>
        <w:t xml:space="preserve">per </w:t>
      </w:r>
      <w:r w:rsidR="008C27E8" w:rsidRPr="008C27E8">
        <w:rPr>
          <w:rFonts w:asciiTheme="minorHAnsi" w:hAnsiTheme="minorHAnsi"/>
          <w:shd w:val="clear" w:color="auto" w:fill="FFFFFF"/>
        </w:rPr>
        <w:t xml:space="preserve"> la gestione aziendale </w:t>
      </w:r>
      <w:r w:rsidR="008C27E8">
        <w:rPr>
          <w:rFonts w:asciiTheme="minorHAnsi" w:hAnsiTheme="minorHAnsi"/>
          <w:shd w:val="clear" w:color="auto" w:fill="FFFFFF"/>
        </w:rPr>
        <w:t>avviata</w:t>
      </w:r>
      <w:r w:rsidR="008C27E8" w:rsidRPr="008C27E8">
        <w:rPr>
          <w:rFonts w:asciiTheme="minorHAnsi" w:hAnsiTheme="minorHAnsi"/>
          <w:shd w:val="clear" w:color="auto" w:fill="FFFFFF"/>
        </w:rPr>
        <w:t xml:space="preserve"> nel 2014, quando la compagnia aerea degli Emirati Arabi Uniti, Etihad, </w:t>
      </w:r>
      <w:r w:rsidR="008C27E8">
        <w:rPr>
          <w:rFonts w:asciiTheme="minorHAnsi" w:hAnsiTheme="minorHAnsi"/>
          <w:shd w:val="clear" w:color="auto" w:fill="FFFFFF"/>
        </w:rPr>
        <w:t xml:space="preserve">acquistò il 49 per cento dell’azionariato </w:t>
      </w:r>
      <w:r w:rsidR="008D5978">
        <w:rPr>
          <w:rFonts w:asciiTheme="minorHAnsi" w:hAnsiTheme="minorHAnsi"/>
          <w:shd w:val="clear" w:color="auto" w:fill="FFFFFF"/>
        </w:rPr>
        <w:t>Alitalia.</w:t>
      </w:r>
      <w:r w:rsidR="00851AA5">
        <w:rPr>
          <w:rFonts w:asciiTheme="minorHAnsi" w:hAnsiTheme="minorHAnsi"/>
          <w:shd w:val="clear" w:color="auto" w:fill="FFFFFF"/>
        </w:rPr>
        <w:t xml:space="preserve"> Anche quel tentativio di rilanci</w:t>
      </w:r>
      <w:r w:rsidR="00A1411F">
        <w:rPr>
          <w:rFonts w:asciiTheme="minorHAnsi" w:hAnsiTheme="minorHAnsi"/>
          <w:shd w:val="clear" w:color="auto" w:fill="FFFFFF"/>
        </w:rPr>
        <w:t>o</w:t>
      </w:r>
      <w:r w:rsidR="00851AA5">
        <w:rPr>
          <w:rFonts w:asciiTheme="minorHAnsi" w:hAnsiTheme="minorHAnsi"/>
          <w:shd w:val="clear" w:color="auto" w:fill="FFFFFF"/>
        </w:rPr>
        <w:t xml:space="preserve"> fallì.</w:t>
      </w:r>
    </w:p>
    <w:p w:rsidR="00B545A2" w:rsidRDefault="00B545A2" w:rsidP="00CE74B6">
      <w:pPr>
        <w:pStyle w:val="NormalWeb"/>
        <w:shd w:val="clear" w:color="auto" w:fill="FFFFFF"/>
        <w:spacing w:before="0" w:beforeAutospacing="0" w:after="210" w:afterAutospacing="0" w:line="276" w:lineRule="auto"/>
        <w:textAlignment w:val="baseline"/>
        <w:rPr>
          <w:rFonts w:asciiTheme="minorHAnsi" w:hAnsiTheme="minorHAnsi"/>
          <w:shd w:val="clear" w:color="auto" w:fill="FFFFFF"/>
        </w:rPr>
      </w:pPr>
    </w:p>
    <w:p w:rsidR="00B545A2" w:rsidRDefault="00B545A2" w:rsidP="00CE74B6">
      <w:pPr>
        <w:pStyle w:val="NormalWeb"/>
        <w:shd w:val="clear" w:color="auto" w:fill="FFFFFF"/>
        <w:spacing w:before="0" w:beforeAutospacing="0" w:after="210" w:afterAutospacing="0" w:line="276" w:lineRule="auto"/>
        <w:textAlignment w:val="baseline"/>
        <w:rPr>
          <w:rFonts w:asciiTheme="minorHAnsi" w:hAnsiTheme="minorHAnsi"/>
          <w:color w:val="000000"/>
          <w:shd w:val="clear" w:color="auto" w:fill="FFFFFF"/>
        </w:rPr>
      </w:pPr>
    </w:p>
    <w:p w:rsidR="00851AA5" w:rsidRDefault="00851AA5" w:rsidP="00CE74B6">
      <w:pPr>
        <w:pStyle w:val="NormalWeb"/>
        <w:shd w:val="clear" w:color="auto" w:fill="FFFFFF"/>
        <w:spacing w:before="0" w:beforeAutospacing="0" w:after="210" w:afterAutospacing="0" w:line="276" w:lineRule="auto"/>
        <w:textAlignment w:val="baseline"/>
        <w:rPr>
          <w:rFonts w:asciiTheme="minorHAnsi" w:hAnsiTheme="minorHAnsi"/>
          <w:color w:val="000000"/>
          <w:shd w:val="clear" w:color="auto" w:fill="FFFFFF"/>
        </w:rPr>
      </w:pPr>
      <w:r w:rsidRPr="00A1411F">
        <w:rPr>
          <w:rFonts w:asciiTheme="minorHAnsi" w:hAnsiTheme="minorHAnsi"/>
          <w:color w:val="000000"/>
          <w:shd w:val="clear" w:color="auto" w:fill="FFFFFF"/>
        </w:rPr>
        <w:t>Al momento dell’avvio della procedura</w:t>
      </w:r>
      <w:r w:rsidRPr="00A1411F">
        <w:rPr>
          <w:rFonts w:asciiTheme="minorHAnsi" w:hAnsiTheme="minorHAnsi"/>
          <w:b/>
          <w:color w:val="000000"/>
          <w:shd w:val="clear" w:color="auto" w:fill="FFFFFF"/>
        </w:rPr>
        <w:t> </w:t>
      </w:r>
      <w:r w:rsidR="00A1411F" w:rsidRPr="00A1411F">
        <w:rPr>
          <w:rFonts w:asciiTheme="minorHAnsi" w:hAnsiTheme="minorHAnsi"/>
          <w:color w:val="000000"/>
          <w:shd w:val="clear" w:color="auto" w:fill="FFFFFF"/>
        </w:rPr>
        <w:t>l’allora</w:t>
      </w:r>
      <w:r w:rsidRPr="00A1411F">
        <w:rPr>
          <w:rStyle w:val="Strong"/>
          <w:rFonts w:asciiTheme="minorHAnsi" w:hAnsiTheme="minorHAnsi"/>
          <w:b w:val="0"/>
          <w:color w:val="000000"/>
          <w:bdr w:val="none" w:sz="0" w:space="0" w:color="auto" w:frame="1"/>
          <w:shd w:val="clear" w:color="auto" w:fill="FFFFFF"/>
        </w:rPr>
        <w:t xml:space="preserve"> ministro dei </w:t>
      </w:r>
      <w:r w:rsidR="00A1411F">
        <w:rPr>
          <w:rStyle w:val="Strong"/>
          <w:rFonts w:asciiTheme="minorHAnsi" w:hAnsiTheme="minorHAnsi"/>
          <w:b w:val="0"/>
          <w:color w:val="000000"/>
          <w:bdr w:val="none" w:sz="0" w:space="0" w:color="auto" w:frame="1"/>
          <w:shd w:val="clear" w:color="auto" w:fill="FFFFFF"/>
        </w:rPr>
        <w:t>t</w:t>
      </w:r>
      <w:r w:rsidRPr="00A1411F">
        <w:rPr>
          <w:rStyle w:val="Strong"/>
          <w:rFonts w:asciiTheme="minorHAnsi" w:hAnsiTheme="minorHAnsi"/>
          <w:b w:val="0"/>
          <w:color w:val="000000"/>
          <w:bdr w:val="none" w:sz="0" w:space="0" w:color="auto" w:frame="1"/>
          <w:shd w:val="clear" w:color="auto" w:fill="FFFFFF"/>
        </w:rPr>
        <w:t>rasporti Graziano Delrio</w:t>
      </w:r>
      <w:r w:rsidRPr="00A1411F">
        <w:rPr>
          <w:rFonts w:asciiTheme="minorHAnsi" w:hAnsiTheme="minorHAnsi"/>
          <w:b/>
          <w:color w:val="000000"/>
          <w:shd w:val="clear" w:color="auto" w:fill="FFFFFF"/>
        </w:rPr>
        <w:t> </w:t>
      </w:r>
      <w:r w:rsidR="001326E7" w:rsidRPr="00A1411F">
        <w:rPr>
          <w:rFonts w:asciiTheme="minorHAnsi" w:hAnsiTheme="minorHAnsi"/>
          <w:color w:val="000000"/>
          <w:shd w:val="clear" w:color="auto" w:fill="FFFFFF"/>
        </w:rPr>
        <w:t xml:space="preserve">dichiara </w:t>
      </w:r>
      <w:r w:rsidR="001326E7" w:rsidRPr="00A1411F">
        <w:rPr>
          <w:rFonts w:asciiTheme="minorHAnsi" w:hAnsiTheme="minorHAnsi"/>
          <w:i/>
          <w:color w:val="000000"/>
          <w:shd w:val="clear" w:color="auto" w:fill="FFFFFF"/>
        </w:rPr>
        <w:t>"contiamo di trovare un compratore che mantenga il valore dell'azienda il più possibile intatto, cioè l'azienda unita e non spezzettata"</w:t>
      </w:r>
      <w:r w:rsidR="001326E7" w:rsidRPr="00A1411F">
        <w:rPr>
          <w:rFonts w:asciiTheme="minorHAnsi" w:hAnsiTheme="minorHAnsi"/>
          <w:color w:val="000000"/>
          <w:shd w:val="clear" w:color="auto" w:fill="FFFFFF"/>
        </w:rPr>
        <w:t xml:space="preserve"> inoltre avverte che i</w:t>
      </w:r>
      <w:r w:rsidRPr="00A1411F">
        <w:rPr>
          <w:rFonts w:asciiTheme="minorHAnsi" w:hAnsiTheme="minorHAnsi"/>
          <w:color w:val="000000"/>
          <w:shd w:val="clear" w:color="auto" w:fill="FFFFFF"/>
        </w:rPr>
        <w:t xml:space="preserve"> 600 milioni </w:t>
      </w:r>
      <w:r w:rsidR="001326E7" w:rsidRPr="00A1411F">
        <w:rPr>
          <w:rFonts w:asciiTheme="minorHAnsi" w:hAnsiTheme="minorHAnsi"/>
          <w:color w:val="000000"/>
          <w:shd w:val="clear" w:color="auto" w:fill="FFFFFF"/>
        </w:rPr>
        <w:t xml:space="preserve">concessi </w:t>
      </w:r>
      <w:r w:rsidRPr="00A1411F">
        <w:rPr>
          <w:rFonts w:asciiTheme="minorHAnsi" w:hAnsiTheme="minorHAnsi"/>
          <w:color w:val="000000"/>
          <w:shd w:val="clear" w:color="auto" w:fill="FFFFFF"/>
        </w:rPr>
        <w:t xml:space="preserve">sono "un prestito oneroso", da cui "lo Stato conta di rientrare" </w:t>
      </w:r>
      <w:r w:rsidRPr="00A1411F">
        <w:rPr>
          <w:rFonts w:asciiTheme="minorHAnsi" w:hAnsiTheme="minorHAnsi"/>
          <w:color w:val="FF0000"/>
          <w:sz w:val="18"/>
          <w:szCs w:val="18"/>
          <w:shd w:val="clear" w:color="auto" w:fill="FFFFFF"/>
        </w:rPr>
        <w:t>(3)</w:t>
      </w:r>
      <w:r w:rsidR="00A1411F">
        <w:rPr>
          <w:rFonts w:asciiTheme="minorHAnsi" w:hAnsiTheme="minorHAnsi"/>
          <w:color w:val="000000"/>
          <w:shd w:val="clear" w:color="auto" w:fill="FFFFFF"/>
        </w:rPr>
        <w:t xml:space="preserve"> </w:t>
      </w:r>
      <w:r w:rsidR="00A1411F" w:rsidRPr="00A1411F">
        <w:rPr>
          <w:rFonts w:asciiTheme="minorHAnsi" w:hAnsiTheme="minorHAnsi"/>
          <w:color w:val="000000"/>
          <w:shd w:val="clear" w:color="auto" w:fill="FFFFFF"/>
        </w:rPr>
        <w:t xml:space="preserve">. Come ben si sa </w:t>
      </w:r>
      <w:r w:rsidR="00A1411F">
        <w:rPr>
          <w:rFonts w:asciiTheme="minorHAnsi" w:hAnsiTheme="minorHAnsi"/>
          <w:color w:val="000000"/>
          <w:shd w:val="clear" w:color="auto" w:fill="FFFFFF"/>
        </w:rPr>
        <w:t xml:space="preserve">ad </w:t>
      </w:r>
      <w:r w:rsidR="00A1411F" w:rsidRPr="00A1411F">
        <w:rPr>
          <w:rFonts w:asciiTheme="minorHAnsi" w:hAnsiTheme="minorHAnsi"/>
          <w:color w:val="000000"/>
          <w:shd w:val="clear" w:color="auto" w:fill="FFFFFF"/>
        </w:rPr>
        <w:t xml:space="preserve">oggi il totale prestito </w:t>
      </w:r>
      <w:r w:rsidR="00802CB6">
        <w:rPr>
          <w:rFonts w:asciiTheme="minorHAnsi" w:hAnsiTheme="minorHAnsi"/>
          <w:color w:val="000000"/>
          <w:shd w:val="clear" w:color="auto" w:fill="FFFFFF"/>
        </w:rPr>
        <w:t>ammonta a</w:t>
      </w:r>
      <w:r w:rsidR="00A1411F" w:rsidRPr="00A1411F">
        <w:rPr>
          <w:rFonts w:asciiTheme="minorHAnsi" w:hAnsiTheme="minorHAnsi"/>
          <w:color w:val="000000"/>
          <w:shd w:val="clear" w:color="auto" w:fill="FFFFFF"/>
        </w:rPr>
        <w:t xml:space="preserve"> 900 milioni.</w:t>
      </w:r>
    </w:p>
    <w:p w:rsidR="00C4174B" w:rsidRPr="00D63CDC" w:rsidRDefault="00C4174B" w:rsidP="00CE74B6">
      <w:pPr>
        <w:pStyle w:val="NormalWeb"/>
        <w:shd w:val="clear" w:color="auto" w:fill="FFFFFF"/>
        <w:spacing w:before="0" w:beforeAutospacing="0" w:after="210" w:afterAutospacing="0" w:line="276" w:lineRule="auto"/>
        <w:textAlignment w:val="baseline"/>
        <w:rPr>
          <w:rFonts w:asciiTheme="minorHAnsi" w:hAnsiTheme="minorHAnsi"/>
          <w:b/>
          <w:color w:val="000000"/>
          <w:shd w:val="clear" w:color="auto" w:fill="FFFFFF"/>
        </w:rPr>
      </w:pPr>
      <w:r>
        <w:rPr>
          <w:rFonts w:asciiTheme="minorHAnsi" w:hAnsiTheme="minorHAnsi"/>
          <w:color w:val="000000"/>
          <w:shd w:val="clear" w:color="auto" w:fill="FFFFFF"/>
        </w:rPr>
        <w:t xml:space="preserve">Della litania </w:t>
      </w:r>
      <w:r w:rsidR="00802CB6">
        <w:rPr>
          <w:rFonts w:asciiTheme="minorHAnsi" w:hAnsiTheme="minorHAnsi"/>
          <w:color w:val="000000"/>
          <w:shd w:val="clear" w:color="auto" w:fill="FFFFFF"/>
        </w:rPr>
        <w:t>circa i</w:t>
      </w:r>
      <w:r>
        <w:rPr>
          <w:rFonts w:asciiTheme="minorHAnsi" w:hAnsiTheme="minorHAnsi"/>
          <w:color w:val="000000"/>
          <w:shd w:val="clear" w:color="auto" w:fill="FFFFFF"/>
        </w:rPr>
        <w:t xml:space="preserve"> possibili acquirenti </w:t>
      </w:r>
      <w:r w:rsidR="00D63CDC">
        <w:rPr>
          <w:rFonts w:asciiTheme="minorHAnsi" w:hAnsiTheme="minorHAnsi"/>
          <w:color w:val="000000"/>
          <w:shd w:val="clear" w:color="auto" w:fill="FFFFFF"/>
        </w:rPr>
        <w:t>quotidianamente</w:t>
      </w:r>
      <w:r>
        <w:rPr>
          <w:rFonts w:asciiTheme="minorHAnsi" w:hAnsiTheme="minorHAnsi"/>
          <w:color w:val="000000"/>
          <w:shd w:val="clear" w:color="auto" w:fill="FFFFFF"/>
        </w:rPr>
        <w:t xml:space="preserve"> i giornali ci tengono informati su chi è interessato, chi non lo è più, chi viene chiamato “alle armi” per farne forzatamente parte e chi invece vorrebbe starne alla larga...una lista dei soliti noti che ben risparmiamo ai lettori, limitandoci solo a far notare che </w:t>
      </w:r>
      <w:r w:rsidRPr="00C4174B">
        <w:rPr>
          <w:rFonts w:asciiTheme="minorHAnsi" w:hAnsiTheme="minorHAnsi"/>
          <w:b/>
          <w:color w:val="000000"/>
          <w:shd w:val="clear" w:color="auto" w:fill="FFFFFF"/>
        </w:rPr>
        <w:t>di certo non c’è più la fila dei pretendenti fuori la porta</w:t>
      </w:r>
      <w:r w:rsidR="00802CB6">
        <w:rPr>
          <w:rFonts w:asciiTheme="minorHAnsi" w:hAnsiTheme="minorHAnsi"/>
          <w:b/>
          <w:color w:val="000000"/>
          <w:shd w:val="clear" w:color="auto" w:fill="FFFFFF"/>
        </w:rPr>
        <w:t xml:space="preserve"> </w:t>
      </w:r>
      <w:r w:rsidR="00802CB6">
        <w:rPr>
          <w:rFonts w:asciiTheme="minorHAnsi" w:hAnsiTheme="minorHAnsi"/>
          <w:color w:val="000000"/>
          <w:shd w:val="clear" w:color="auto" w:fill="FFFFFF"/>
        </w:rPr>
        <w:t>come avvenuto in precedenza</w:t>
      </w:r>
      <w:r>
        <w:rPr>
          <w:rFonts w:asciiTheme="minorHAnsi" w:hAnsiTheme="minorHAnsi"/>
          <w:color w:val="000000"/>
          <w:shd w:val="clear" w:color="auto" w:fill="FFFFFF"/>
        </w:rPr>
        <w:t xml:space="preserve">.  Con ostinazione qualche fonte di stampa continua a giorni alterni a tirare in ballo la Lufthansa quando questa a più riprese ha fatto sapere a chiare note che se Alitalia </w:t>
      </w:r>
      <w:r w:rsidR="00802CB6">
        <w:rPr>
          <w:rFonts w:asciiTheme="minorHAnsi" w:hAnsiTheme="minorHAnsi"/>
          <w:color w:val="000000"/>
          <w:shd w:val="clear" w:color="auto" w:fill="FFFFFF"/>
        </w:rPr>
        <w:t>rimane una</w:t>
      </w:r>
      <w:r>
        <w:rPr>
          <w:rFonts w:asciiTheme="minorHAnsi" w:hAnsiTheme="minorHAnsi"/>
          <w:color w:val="000000"/>
          <w:shd w:val="clear" w:color="auto" w:fill="FFFFFF"/>
        </w:rPr>
        <w:t xml:space="preserve"> compagnia pubblica o</w:t>
      </w:r>
      <w:r w:rsidR="00802CB6">
        <w:rPr>
          <w:rFonts w:asciiTheme="minorHAnsi" w:hAnsiTheme="minorHAnsi"/>
          <w:color w:val="000000"/>
          <w:shd w:val="clear" w:color="auto" w:fill="FFFFFF"/>
        </w:rPr>
        <w:t>ssia partecipata dallo</w:t>
      </w:r>
      <w:r>
        <w:rPr>
          <w:rFonts w:asciiTheme="minorHAnsi" w:hAnsiTheme="minorHAnsi"/>
          <w:color w:val="000000"/>
          <w:shd w:val="clear" w:color="auto" w:fill="FFFFFF"/>
        </w:rPr>
        <w:t xml:space="preserve"> Stato azionista</w:t>
      </w:r>
      <w:r w:rsidR="00802CB6">
        <w:rPr>
          <w:rFonts w:asciiTheme="minorHAnsi" w:hAnsiTheme="minorHAnsi"/>
          <w:color w:val="000000"/>
          <w:shd w:val="clear" w:color="auto" w:fill="FFFFFF"/>
        </w:rPr>
        <w:t>,</w:t>
      </w:r>
      <w:r>
        <w:rPr>
          <w:rFonts w:asciiTheme="minorHAnsi" w:hAnsiTheme="minorHAnsi"/>
          <w:color w:val="000000"/>
          <w:shd w:val="clear" w:color="auto" w:fill="FFFFFF"/>
        </w:rPr>
        <w:t xml:space="preserve"> a loro non interessa.</w:t>
      </w:r>
      <w:r w:rsidR="00A7098F">
        <w:rPr>
          <w:rFonts w:asciiTheme="minorHAnsi" w:hAnsiTheme="minorHAnsi"/>
          <w:color w:val="000000"/>
          <w:shd w:val="clear" w:color="auto" w:fill="FFFFFF"/>
        </w:rPr>
        <w:t xml:space="preserve"> Più chiaro di così...</w:t>
      </w:r>
      <w:r>
        <w:rPr>
          <w:rFonts w:asciiTheme="minorHAnsi" w:hAnsiTheme="minorHAnsi"/>
          <w:color w:val="000000"/>
          <w:shd w:val="clear" w:color="auto" w:fill="FFFFFF"/>
        </w:rPr>
        <w:t xml:space="preserve">  Il nodo della natura pubblica o privata della nuova società è</w:t>
      </w:r>
      <w:r w:rsidR="00A7098F">
        <w:rPr>
          <w:rFonts w:asciiTheme="minorHAnsi" w:hAnsiTheme="minorHAnsi"/>
          <w:color w:val="000000"/>
          <w:shd w:val="clear" w:color="auto" w:fill="FFFFFF"/>
        </w:rPr>
        <w:t>,</w:t>
      </w:r>
      <w:r>
        <w:rPr>
          <w:rFonts w:asciiTheme="minorHAnsi" w:hAnsiTheme="minorHAnsi"/>
          <w:color w:val="000000"/>
          <w:shd w:val="clear" w:color="auto" w:fill="FFFFFF"/>
        </w:rPr>
        <w:t xml:space="preserve"> </w:t>
      </w:r>
      <w:r w:rsidR="000A6180">
        <w:rPr>
          <w:rFonts w:asciiTheme="minorHAnsi" w:hAnsiTheme="minorHAnsi"/>
          <w:color w:val="000000"/>
          <w:shd w:val="clear" w:color="auto" w:fill="FFFFFF"/>
        </w:rPr>
        <w:t>insieme ai soldi dei contribuenti</w:t>
      </w:r>
      <w:r w:rsidR="00A7098F">
        <w:rPr>
          <w:rFonts w:asciiTheme="minorHAnsi" w:hAnsiTheme="minorHAnsi"/>
          <w:color w:val="000000"/>
          <w:shd w:val="clear" w:color="auto" w:fill="FFFFFF"/>
        </w:rPr>
        <w:t xml:space="preserve"> finora</w:t>
      </w:r>
      <w:r w:rsidR="000A6180">
        <w:rPr>
          <w:rFonts w:asciiTheme="minorHAnsi" w:hAnsiTheme="minorHAnsi"/>
          <w:color w:val="000000"/>
          <w:shd w:val="clear" w:color="auto" w:fill="FFFFFF"/>
        </w:rPr>
        <w:t xml:space="preserve"> buttati dalla finestra</w:t>
      </w:r>
      <w:r w:rsidR="00A7098F">
        <w:rPr>
          <w:rFonts w:asciiTheme="minorHAnsi" w:hAnsiTheme="minorHAnsi"/>
          <w:color w:val="000000"/>
          <w:shd w:val="clear" w:color="auto" w:fill="FFFFFF"/>
        </w:rPr>
        <w:t>,</w:t>
      </w:r>
      <w:r w:rsidR="000A6180">
        <w:rPr>
          <w:rFonts w:asciiTheme="minorHAnsi" w:hAnsiTheme="minorHAnsi"/>
          <w:color w:val="000000"/>
          <w:shd w:val="clear" w:color="auto" w:fill="FFFFFF"/>
        </w:rPr>
        <w:t xml:space="preserve"> uno de</w:t>
      </w:r>
      <w:r w:rsidR="00A7098F">
        <w:rPr>
          <w:rFonts w:asciiTheme="minorHAnsi" w:hAnsiTheme="minorHAnsi"/>
          <w:color w:val="000000"/>
          <w:shd w:val="clear" w:color="auto" w:fill="FFFFFF"/>
        </w:rPr>
        <w:t xml:space="preserve">i due temi fissi  sui quali si </w:t>
      </w:r>
      <w:r w:rsidR="00802CB6">
        <w:rPr>
          <w:rFonts w:asciiTheme="minorHAnsi" w:hAnsiTheme="minorHAnsi"/>
          <w:color w:val="000000"/>
          <w:shd w:val="clear" w:color="auto" w:fill="FFFFFF"/>
        </w:rPr>
        <w:t>sprecano fiumi di inchiostro</w:t>
      </w:r>
      <w:r w:rsidR="000A6180">
        <w:rPr>
          <w:rFonts w:asciiTheme="minorHAnsi" w:hAnsiTheme="minorHAnsi"/>
          <w:color w:val="000000"/>
          <w:shd w:val="clear" w:color="auto" w:fill="FFFFFF"/>
        </w:rPr>
        <w:t>.</w:t>
      </w:r>
      <w:r w:rsidR="00A7098F">
        <w:rPr>
          <w:rFonts w:asciiTheme="minorHAnsi" w:hAnsiTheme="minorHAnsi"/>
          <w:color w:val="000000"/>
          <w:shd w:val="clear" w:color="auto" w:fill="FFFFFF"/>
        </w:rPr>
        <w:t xml:space="preserve"> E circa questo aspetto corre l’obbligo precisare che non è corretto affermare che pubblico equivale a bilanci in rosso</w:t>
      </w:r>
      <w:r w:rsidR="00802CB6">
        <w:rPr>
          <w:rFonts w:asciiTheme="minorHAnsi" w:hAnsiTheme="minorHAnsi"/>
          <w:color w:val="000000"/>
          <w:shd w:val="clear" w:color="auto" w:fill="FFFFFF"/>
        </w:rPr>
        <w:t>, mentr</w:t>
      </w:r>
      <w:r w:rsidR="00A7098F">
        <w:rPr>
          <w:rFonts w:asciiTheme="minorHAnsi" w:hAnsiTheme="minorHAnsi"/>
          <w:color w:val="000000"/>
          <w:shd w:val="clear" w:color="auto" w:fill="FFFFFF"/>
        </w:rPr>
        <w:t xml:space="preserve">e privato invece significa bilanci in nero: di certo potremmo elencare una lunga lista di vettori controllati dallo Stato che chiudono  i loro bilanci con profitto. Ben differente però è il discorso trasfuso sulla realtà italiana in quanto se c’è un punto sul quale tutti, </w:t>
      </w:r>
      <w:r w:rsidR="003A3ACB">
        <w:rPr>
          <w:rFonts w:asciiTheme="minorHAnsi" w:hAnsiTheme="minorHAnsi"/>
          <w:color w:val="000000"/>
          <w:shd w:val="clear" w:color="auto" w:fill="FFFFFF"/>
        </w:rPr>
        <w:t>sotto</w:t>
      </w:r>
      <w:r w:rsidR="00A7098F">
        <w:rPr>
          <w:rFonts w:asciiTheme="minorHAnsi" w:hAnsiTheme="minorHAnsi"/>
          <w:color w:val="000000"/>
          <w:shd w:val="clear" w:color="auto" w:fill="FFFFFF"/>
        </w:rPr>
        <w:t xml:space="preserve"> ogni latitudine e longitudine</w:t>
      </w:r>
      <w:r w:rsidR="003A3ACB">
        <w:rPr>
          <w:rFonts w:asciiTheme="minorHAnsi" w:hAnsiTheme="minorHAnsi"/>
          <w:color w:val="000000"/>
          <w:shd w:val="clear" w:color="auto" w:fill="FFFFFF"/>
        </w:rPr>
        <w:t>,</w:t>
      </w:r>
      <w:r w:rsidR="00A7098F">
        <w:rPr>
          <w:rFonts w:asciiTheme="minorHAnsi" w:hAnsiTheme="minorHAnsi"/>
          <w:color w:val="000000"/>
          <w:shd w:val="clear" w:color="auto" w:fill="FFFFFF"/>
        </w:rPr>
        <w:t xml:space="preserve"> concordano è che Alitalia è stata ridotta allo stato odierno, ovvero fallimentare, proprio a causa della troppa zavorra politica che ha interferito sulle sue gestioni, ed oggi voler proporre una soluzione che vede nuovament</w:t>
      </w:r>
      <w:r w:rsidR="00365324">
        <w:rPr>
          <w:rFonts w:asciiTheme="minorHAnsi" w:hAnsiTheme="minorHAnsi"/>
          <w:color w:val="000000"/>
          <w:shd w:val="clear" w:color="auto" w:fill="FFFFFF"/>
        </w:rPr>
        <w:t>e</w:t>
      </w:r>
      <w:r w:rsidR="00A7098F">
        <w:rPr>
          <w:rFonts w:asciiTheme="minorHAnsi" w:hAnsiTheme="minorHAnsi"/>
          <w:color w:val="000000"/>
          <w:shd w:val="clear" w:color="auto" w:fill="FFFFFF"/>
        </w:rPr>
        <w:t xml:space="preserve"> lo stato italiano partecipe è una </w:t>
      </w:r>
      <w:r w:rsidR="00365324">
        <w:rPr>
          <w:rFonts w:asciiTheme="minorHAnsi" w:hAnsiTheme="minorHAnsi"/>
          <w:color w:val="000000"/>
          <w:shd w:val="clear" w:color="auto" w:fill="FFFFFF"/>
        </w:rPr>
        <w:t>decisi</w:t>
      </w:r>
      <w:r w:rsidR="00A7098F">
        <w:rPr>
          <w:rFonts w:asciiTheme="minorHAnsi" w:hAnsiTheme="minorHAnsi"/>
          <w:color w:val="000000"/>
          <w:shd w:val="clear" w:color="auto" w:fill="FFFFFF"/>
        </w:rPr>
        <w:t>one miope in quanto  non tie</w:t>
      </w:r>
      <w:r w:rsidR="00365324">
        <w:rPr>
          <w:rFonts w:asciiTheme="minorHAnsi" w:hAnsiTheme="minorHAnsi"/>
          <w:color w:val="000000"/>
          <w:shd w:val="clear" w:color="auto" w:fill="FFFFFF"/>
        </w:rPr>
        <w:t>n</w:t>
      </w:r>
      <w:r w:rsidR="00A7098F">
        <w:rPr>
          <w:rFonts w:asciiTheme="minorHAnsi" w:hAnsiTheme="minorHAnsi"/>
          <w:color w:val="000000"/>
          <w:shd w:val="clear" w:color="auto" w:fill="FFFFFF"/>
        </w:rPr>
        <w:t>e conto</w:t>
      </w:r>
      <w:r w:rsidR="00365324">
        <w:rPr>
          <w:rFonts w:asciiTheme="minorHAnsi" w:hAnsiTheme="minorHAnsi"/>
          <w:color w:val="000000"/>
          <w:shd w:val="clear" w:color="auto" w:fill="FFFFFF"/>
        </w:rPr>
        <w:t xml:space="preserve"> </w:t>
      </w:r>
      <w:r w:rsidR="00A7098F">
        <w:rPr>
          <w:rFonts w:asciiTheme="minorHAnsi" w:hAnsiTheme="minorHAnsi"/>
          <w:color w:val="000000"/>
          <w:shd w:val="clear" w:color="auto" w:fill="FFFFFF"/>
        </w:rPr>
        <w:t>de</w:t>
      </w:r>
      <w:r w:rsidR="00365324">
        <w:rPr>
          <w:rFonts w:asciiTheme="minorHAnsi" w:hAnsiTheme="minorHAnsi"/>
          <w:color w:val="000000"/>
          <w:shd w:val="clear" w:color="auto" w:fill="FFFFFF"/>
        </w:rPr>
        <w:t>gli avvenimenti storici</w:t>
      </w:r>
      <w:r w:rsidR="003A3ACB">
        <w:rPr>
          <w:rFonts w:asciiTheme="minorHAnsi" w:hAnsiTheme="minorHAnsi"/>
          <w:color w:val="000000"/>
          <w:shd w:val="clear" w:color="auto" w:fill="FFFFFF"/>
        </w:rPr>
        <w:t>, una decisione che finisce</w:t>
      </w:r>
      <w:r w:rsidR="00365324">
        <w:rPr>
          <w:rFonts w:asciiTheme="minorHAnsi" w:hAnsiTheme="minorHAnsi"/>
          <w:color w:val="000000"/>
          <w:shd w:val="clear" w:color="auto" w:fill="FFFFFF"/>
        </w:rPr>
        <w:t xml:space="preserve"> </w:t>
      </w:r>
      <w:r w:rsidR="003A3ACB">
        <w:rPr>
          <w:rFonts w:asciiTheme="minorHAnsi" w:hAnsiTheme="minorHAnsi"/>
          <w:color w:val="000000"/>
          <w:shd w:val="clear" w:color="auto" w:fill="FFFFFF"/>
        </w:rPr>
        <w:t xml:space="preserve">per far defilare </w:t>
      </w:r>
      <w:r w:rsidR="00365324">
        <w:rPr>
          <w:rFonts w:asciiTheme="minorHAnsi" w:hAnsiTheme="minorHAnsi"/>
          <w:color w:val="000000"/>
          <w:shd w:val="clear" w:color="auto" w:fill="FFFFFF"/>
        </w:rPr>
        <w:t xml:space="preserve">chi magari era </w:t>
      </w:r>
      <w:r w:rsidR="00D63CDC">
        <w:rPr>
          <w:rFonts w:asciiTheme="minorHAnsi" w:hAnsiTheme="minorHAnsi"/>
          <w:color w:val="000000"/>
          <w:shd w:val="clear" w:color="auto" w:fill="FFFFFF"/>
        </w:rPr>
        <w:t xml:space="preserve">davvero </w:t>
      </w:r>
      <w:r w:rsidR="00365324">
        <w:rPr>
          <w:rFonts w:asciiTheme="minorHAnsi" w:hAnsiTheme="minorHAnsi"/>
          <w:color w:val="000000"/>
          <w:shd w:val="clear" w:color="auto" w:fill="FFFFFF"/>
        </w:rPr>
        <w:t xml:space="preserve">interessato ad un </w:t>
      </w:r>
      <w:r w:rsidR="00D63CDC" w:rsidRPr="00D63CDC">
        <w:rPr>
          <w:rFonts w:asciiTheme="minorHAnsi" w:hAnsiTheme="minorHAnsi"/>
          <w:i/>
          <w:color w:val="000000"/>
          <w:shd w:val="clear" w:color="auto" w:fill="FFFFFF"/>
        </w:rPr>
        <w:t>take over</w:t>
      </w:r>
      <w:r w:rsidR="00365324">
        <w:rPr>
          <w:rFonts w:asciiTheme="minorHAnsi" w:hAnsiTheme="minorHAnsi"/>
          <w:color w:val="000000"/>
          <w:shd w:val="clear" w:color="auto" w:fill="FFFFFF"/>
        </w:rPr>
        <w:t xml:space="preserve"> se la </w:t>
      </w:r>
      <w:r w:rsidR="003A3ACB">
        <w:rPr>
          <w:rFonts w:asciiTheme="minorHAnsi" w:hAnsiTheme="minorHAnsi"/>
          <w:color w:val="000000"/>
          <w:shd w:val="clear" w:color="auto" w:fill="FFFFFF"/>
        </w:rPr>
        <w:t>compagnia</w:t>
      </w:r>
      <w:r w:rsidR="00365324">
        <w:rPr>
          <w:rFonts w:asciiTheme="minorHAnsi" w:hAnsiTheme="minorHAnsi"/>
          <w:color w:val="000000"/>
          <w:shd w:val="clear" w:color="auto" w:fill="FFFFFF"/>
        </w:rPr>
        <w:t xml:space="preserve"> fosse</w:t>
      </w:r>
      <w:r w:rsidR="00802CB6">
        <w:rPr>
          <w:rFonts w:asciiTheme="minorHAnsi" w:hAnsiTheme="minorHAnsi"/>
          <w:color w:val="000000"/>
          <w:shd w:val="clear" w:color="auto" w:fill="FFFFFF"/>
        </w:rPr>
        <w:t xml:space="preserve"> invece</w:t>
      </w:r>
      <w:r w:rsidR="00365324">
        <w:rPr>
          <w:rFonts w:asciiTheme="minorHAnsi" w:hAnsiTheme="minorHAnsi"/>
          <w:color w:val="000000"/>
          <w:shd w:val="clear" w:color="auto" w:fill="FFFFFF"/>
        </w:rPr>
        <w:t xml:space="preserve"> risultata privata.  </w:t>
      </w:r>
      <w:r w:rsidR="00365324" w:rsidRPr="00D63CDC">
        <w:rPr>
          <w:rFonts w:asciiTheme="minorHAnsi" w:hAnsiTheme="minorHAnsi"/>
          <w:b/>
          <w:color w:val="000000"/>
          <w:shd w:val="clear" w:color="auto" w:fill="FFFFFF"/>
        </w:rPr>
        <w:t>Fuor di metafora, noi a casa nostra possiamo pure fingere di dimenticare i danni che la politica ha fatto ad Alitalia, ma all’estero non hanno l</w:t>
      </w:r>
      <w:r w:rsidR="00D63CDC" w:rsidRPr="00D63CDC">
        <w:rPr>
          <w:rFonts w:asciiTheme="minorHAnsi" w:hAnsiTheme="minorHAnsi"/>
          <w:b/>
          <w:color w:val="000000"/>
          <w:shd w:val="clear" w:color="auto" w:fill="FFFFFF"/>
        </w:rPr>
        <w:t>a</w:t>
      </w:r>
      <w:r w:rsidR="00365324" w:rsidRPr="00D63CDC">
        <w:rPr>
          <w:rFonts w:asciiTheme="minorHAnsi" w:hAnsiTheme="minorHAnsi"/>
          <w:b/>
          <w:color w:val="000000"/>
          <w:shd w:val="clear" w:color="auto" w:fill="FFFFFF"/>
        </w:rPr>
        <w:t xml:space="preserve"> memoria così </w:t>
      </w:r>
      <w:r w:rsidR="00D63CDC" w:rsidRPr="00D63CDC">
        <w:rPr>
          <w:rFonts w:asciiTheme="minorHAnsi" w:hAnsiTheme="minorHAnsi"/>
          <w:b/>
          <w:color w:val="000000"/>
          <w:shd w:val="clear" w:color="auto" w:fill="FFFFFF"/>
        </w:rPr>
        <w:t>labile</w:t>
      </w:r>
      <w:r w:rsidR="00365324" w:rsidRPr="00D63CDC">
        <w:rPr>
          <w:rFonts w:asciiTheme="minorHAnsi" w:hAnsiTheme="minorHAnsi"/>
          <w:b/>
          <w:color w:val="000000"/>
          <w:shd w:val="clear" w:color="auto" w:fill="FFFFFF"/>
        </w:rPr>
        <w:t xml:space="preserve"> come la nostra.</w:t>
      </w:r>
      <w:r w:rsidR="00A7098F" w:rsidRPr="00D63CDC">
        <w:rPr>
          <w:rFonts w:asciiTheme="minorHAnsi" w:hAnsiTheme="minorHAnsi"/>
          <w:b/>
          <w:color w:val="000000"/>
          <w:shd w:val="clear" w:color="auto" w:fill="FFFFFF"/>
        </w:rPr>
        <w:t xml:space="preserve"> </w:t>
      </w:r>
    </w:p>
    <w:p w:rsidR="00402A92" w:rsidRPr="00122BAE" w:rsidRDefault="00A35EB5" w:rsidP="00C81A83">
      <w:pPr>
        <w:pStyle w:val="NormalWeb"/>
        <w:shd w:val="clear" w:color="auto" w:fill="FFFFFF"/>
        <w:spacing w:before="0" w:beforeAutospacing="0" w:after="210" w:afterAutospacing="0" w:line="276" w:lineRule="auto"/>
        <w:textAlignment w:val="baseline"/>
        <w:rPr>
          <w:rFonts w:cs="Arial"/>
          <w:shd w:val="clear" w:color="auto" w:fill="FFFFFF"/>
        </w:rPr>
      </w:pPr>
      <w:r>
        <w:rPr>
          <w:rFonts w:asciiTheme="minorHAnsi" w:hAnsiTheme="minorHAnsi"/>
          <w:color w:val="000000"/>
          <w:shd w:val="clear" w:color="auto" w:fill="FFFFFF"/>
        </w:rPr>
        <w:t xml:space="preserve">Giunti alla seconda candelina di compleanno  dell’amministrazione straordinaria anche se ci fa piacere apprendere che Alitalia è risultata essere la compagnia aerea più puntuale al mondo, confermando in pieno quanto asserito dallo studio da noi riportato in apertura </w:t>
      </w:r>
      <w:r w:rsidRPr="00036737">
        <w:rPr>
          <w:rFonts w:asciiTheme="minorHAnsi" w:hAnsiTheme="minorHAnsi"/>
          <w:color w:val="FF0000"/>
          <w:sz w:val="18"/>
          <w:szCs w:val="18"/>
          <w:shd w:val="clear" w:color="auto" w:fill="FFFFFF"/>
        </w:rPr>
        <w:t>(4)</w:t>
      </w:r>
      <w:r>
        <w:rPr>
          <w:rFonts w:asciiTheme="minorHAnsi" w:hAnsiTheme="minorHAnsi"/>
          <w:color w:val="000000"/>
          <w:shd w:val="clear" w:color="auto" w:fill="FFFFFF"/>
        </w:rPr>
        <w:t xml:space="preserve"> è evidente che</w:t>
      </w:r>
      <w:r w:rsidR="00D63CDC">
        <w:rPr>
          <w:rFonts w:asciiTheme="minorHAnsi" w:hAnsiTheme="minorHAnsi"/>
          <w:color w:val="000000"/>
          <w:shd w:val="clear" w:color="auto" w:fill="FFFFFF"/>
        </w:rPr>
        <w:t xml:space="preserve"> se </w:t>
      </w:r>
      <w:r w:rsidR="006E79EC">
        <w:rPr>
          <w:rFonts w:asciiTheme="minorHAnsi" w:hAnsiTheme="minorHAnsi"/>
          <w:color w:val="000000"/>
          <w:shd w:val="clear" w:color="auto" w:fill="FFFFFF"/>
        </w:rPr>
        <w:t>la compagnia</w:t>
      </w:r>
      <w:r w:rsidR="00D63CDC">
        <w:rPr>
          <w:rFonts w:asciiTheme="minorHAnsi" w:hAnsiTheme="minorHAnsi"/>
          <w:color w:val="000000"/>
          <w:shd w:val="clear" w:color="auto" w:fill="FFFFFF"/>
        </w:rPr>
        <w:t xml:space="preserve"> oggi si trova impantanata in un guado dal quale non riesce a </w:t>
      </w:r>
      <w:r w:rsidR="0041592A">
        <w:rPr>
          <w:rFonts w:asciiTheme="minorHAnsi" w:hAnsiTheme="minorHAnsi"/>
          <w:color w:val="000000"/>
          <w:shd w:val="clear" w:color="auto" w:fill="FFFFFF"/>
        </w:rPr>
        <w:t>venirne fuori</w:t>
      </w:r>
      <w:r w:rsidR="00D63CDC">
        <w:rPr>
          <w:rFonts w:asciiTheme="minorHAnsi" w:hAnsiTheme="minorHAnsi"/>
          <w:color w:val="000000"/>
          <w:shd w:val="clear" w:color="auto" w:fill="FFFFFF"/>
        </w:rPr>
        <w:t xml:space="preserve"> è </w:t>
      </w:r>
      <w:r>
        <w:rPr>
          <w:rFonts w:asciiTheme="minorHAnsi" w:hAnsiTheme="minorHAnsi"/>
          <w:color w:val="000000"/>
          <w:shd w:val="clear" w:color="auto" w:fill="FFFFFF"/>
        </w:rPr>
        <w:t xml:space="preserve">perchè </w:t>
      </w:r>
      <w:r w:rsidRPr="006E79EC">
        <w:rPr>
          <w:rFonts w:asciiTheme="minorHAnsi" w:hAnsiTheme="minorHAnsi"/>
          <w:color w:val="000000"/>
          <w:highlight w:val="yellow"/>
          <w:shd w:val="clear" w:color="auto" w:fill="FFFFFF"/>
        </w:rPr>
        <w:t>si è</w:t>
      </w:r>
      <w:r w:rsidR="00036737" w:rsidRPr="006E79EC">
        <w:rPr>
          <w:rFonts w:asciiTheme="minorHAnsi" w:hAnsiTheme="minorHAnsi"/>
          <w:color w:val="000000"/>
          <w:highlight w:val="yellow"/>
          <w:shd w:val="clear" w:color="auto" w:fill="FFFFFF"/>
        </w:rPr>
        <w:t xml:space="preserve"> voluta intraprendere</w:t>
      </w:r>
      <w:r w:rsidRPr="006E79EC">
        <w:rPr>
          <w:rFonts w:asciiTheme="minorHAnsi" w:hAnsiTheme="minorHAnsi"/>
          <w:color w:val="000000"/>
          <w:highlight w:val="yellow"/>
          <w:shd w:val="clear" w:color="auto" w:fill="FFFFFF"/>
        </w:rPr>
        <w:t xml:space="preserve"> una strada senza via di uscita</w:t>
      </w:r>
      <w:r w:rsidR="00036737">
        <w:rPr>
          <w:rFonts w:asciiTheme="minorHAnsi" w:hAnsiTheme="minorHAnsi"/>
          <w:color w:val="000000"/>
          <w:shd w:val="clear" w:color="auto" w:fill="FFFFFF"/>
        </w:rPr>
        <w:t>. U</w:t>
      </w:r>
      <w:r>
        <w:rPr>
          <w:rFonts w:asciiTheme="minorHAnsi" w:hAnsiTheme="minorHAnsi"/>
          <w:color w:val="000000"/>
          <w:shd w:val="clear" w:color="auto" w:fill="FFFFFF"/>
        </w:rPr>
        <w:t>na cosa è</w:t>
      </w:r>
      <w:r w:rsidR="00036737">
        <w:rPr>
          <w:rFonts w:asciiTheme="minorHAnsi" w:hAnsiTheme="minorHAnsi"/>
          <w:color w:val="000000"/>
          <w:shd w:val="clear" w:color="auto" w:fill="FFFFFF"/>
        </w:rPr>
        <w:t xml:space="preserve"> infatti</w:t>
      </w:r>
      <w:r>
        <w:rPr>
          <w:rFonts w:asciiTheme="minorHAnsi" w:hAnsiTheme="minorHAnsi"/>
          <w:color w:val="000000"/>
          <w:shd w:val="clear" w:color="auto" w:fill="FFFFFF"/>
        </w:rPr>
        <w:t xml:space="preserve"> </w:t>
      </w:r>
      <w:r w:rsidR="00BF460E">
        <w:rPr>
          <w:rFonts w:asciiTheme="minorHAnsi" w:hAnsiTheme="minorHAnsi"/>
          <w:color w:val="000000"/>
          <w:shd w:val="clear" w:color="auto" w:fill="FFFFFF"/>
        </w:rPr>
        <w:t>ri</w:t>
      </w:r>
      <w:r>
        <w:rPr>
          <w:rFonts w:asciiTheme="minorHAnsi" w:hAnsiTheme="minorHAnsi"/>
          <w:color w:val="000000"/>
          <w:shd w:val="clear" w:color="auto" w:fill="FFFFFF"/>
        </w:rPr>
        <w:t>cercare partner quando si controllano</w:t>
      </w:r>
      <w:r w:rsidR="006E79EC">
        <w:rPr>
          <w:rFonts w:asciiTheme="minorHAnsi" w:hAnsiTheme="minorHAnsi"/>
          <w:color w:val="000000"/>
          <w:shd w:val="clear" w:color="auto" w:fill="FFFFFF"/>
        </w:rPr>
        <w:t xml:space="preserve"> quote di mercato</w:t>
      </w:r>
      <w:r>
        <w:rPr>
          <w:rFonts w:asciiTheme="minorHAnsi" w:hAnsiTheme="minorHAnsi"/>
          <w:color w:val="000000"/>
          <w:shd w:val="clear" w:color="auto" w:fill="FFFFFF"/>
        </w:rPr>
        <w:t xml:space="preserve"> e si è in posizione di vantaggio</w:t>
      </w:r>
      <w:r w:rsidR="00036737">
        <w:rPr>
          <w:rFonts w:asciiTheme="minorHAnsi" w:hAnsiTheme="minorHAnsi"/>
          <w:color w:val="000000"/>
          <w:shd w:val="clear" w:color="auto" w:fill="FFFFFF"/>
        </w:rPr>
        <w:t xml:space="preserve"> rispetto ai concorrenti</w:t>
      </w:r>
      <w:r>
        <w:rPr>
          <w:rFonts w:asciiTheme="minorHAnsi" w:hAnsiTheme="minorHAnsi"/>
          <w:color w:val="000000"/>
          <w:shd w:val="clear" w:color="auto" w:fill="FFFFFF"/>
        </w:rPr>
        <w:t>, tutt’altra cosa è c</w:t>
      </w:r>
      <w:r w:rsidR="0041592A">
        <w:rPr>
          <w:rFonts w:asciiTheme="minorHAnsi" w:hAnsiTheme="minorHAnsi"/>
          <w:color w:val="000000"/>
          <w:shd w:val="clear" w:color="auto" w:fill="FFFFFF"/>
        </w:rPr>
        <w:t>e</w:t>
      </w:r>
      <w:r>
        <w:rPr>
          <w:rFonts w:asciiTheme="minorHAnsi" w:hAnsiTheme="minorHAnsi"/>
          <w:color w:val="000000"/>
          <w:shd w:val="clear" w:color="auto" w:fill="FFFFFF"/>
        </w:rPr>
        <w:t>rcare acqui</w:t>
      </w:r>
      <w:r w:rsidR="00036737">
        <w:rPr>
          <w:rFonts w:asciiTheme="minorHAnsi" w:hAnsiTheme="minorHAnsi"/>
          <w:color w:val="000000"/>
          <w:shd w:val="clear" w:color="auto" w:fill="FFFFFF"/>
        </w:rPr>
        <w:t>renti quand</w:t>
      </w:r>
      <w:r>
        <w:rPr>
          <w:rFonts w:asciiTheme="minorHAnsi" w:hAnsiTheme="minorHAnsi"/>
          <w:color w:val="000000"/>
          <w:shd w:val="clear" w:color="auto" w:fill="FFFFFF"/>
        </w:rPr>
        <w:t xml:space="preserve">o in cassa si hanno 83 milioni di euro, </w:t>
      </w:r>
      <w:r w:rsidR="00036737">
        <w:rPr>
          <w:rFonts w:asciiTheme="minorHAnsi" w:hAnsiTheme="minorHAnsi"/>
          <w:color w:val="000000"/>
          <w:shd w:val="clear" w:color="auto" w:fill="FFFFFF"/>
        </w:rPr>
        <w:t>a tanto ammontava la cassa</w:t>
      </w:r>
      <w:r w:rsidR="006E79EC">
        <w:rPr>
          <w:rFonts w:asciiTheme="minorHAnsi" w:hAnsiTheme="minorHAnsi"/>
          <w:color w:val="000000"/>
          <w:shd w:val="clear" w:color="auto" w:fill="FFFFFF"/>
        </w:rPr>
        <w:t xml:space="preserve"> residua</w:t>
      </w:r>
      <w:r w:rsidR="00036737">
        <w:rPr>
          <w:rFonts w:asciiTheme="minorHAnsi" w:hAnsiTheme="minorHAnsi"/>
          <w:color w:val="000000"/>
          <w:shd w:val="clear" w:color="auto" w:fill="FFFFFF"/>
        </w:rPr>
        <w:t xml:space="preserve"> quando</w:t>
      </w:r>
      <w:r w:rsidR="00C81A83">
        <w:rPr>
          <w:rFonts w:asciiTheme="minorHAnsi" w:hAnsiTheme="minorHAnsi"/>
          <w:color w:val="000000"/>
          <w:shd w:val="clear" w:color="auto" w:fill="FFFFFF"/>
        </w:rPr>
        <w:t xml:space="preserve"> i tre commissari nominati hanno preso in mano il dossier AZ</w:t>
      </w:r>
      <w:r w:rsidR="00091149">
        <w:rPr>
          <w:rFonts w:asciiTheme="minorHAnsi" w:hAnsiTheme="minorHAnsi"/>
          <w:color w:val="000000"/>
          <w:shd w:val="clear" w:color="auto" w:fill="FFFFFF"/>
        </w:rPr>
        <w:t>.</w:t>
      </w:r>
      <w:r w:rsidR="00036737">
        <w:rPr>
          <w:rFonts w:asciiTheme="minorHAnsi" w:hAnsiTheme="minorHAnsi"/>
          <w:color w:val="FF0000"/>
          <w:sz w:val="18"/>
          <w:szCs w:val="18"/>
          <w:shd w:val="clear" w:color="auto" w:fill="FFFFFF"/>
        </w:rPr>
        <w:t xml:space="preserve">  </w:t>
      </w:r>
      <w:r w:rsidR="006E79EC">
        <w:rPr>
          <w:rFonts w:asciiTheme="minorHAnsi" w:hAnsiTheme="minorHAnsi"/>
          <w:color w:val="FF0000"/>
          <w:sz w:val="18"/>
          <w:szCs w:val="18"/>
          <w:shd w:val="clear" w:color="auto" w:fill="FFFFFF"/>
        </w:rPr>
        <w:t xml:space="preserve"> </w:t>
      </w:r>
      <w:r w:rsidR="00091149" w:rsidRPr="00091149">
        <w:rPr>
          <w:rFonts w:asciiTheme="minorHAnsi" w:hAnsiTheme="minorHAnsi"/>
          <w:shd w:val="clear" w:color="auto" w:fill="FFFFFF"/>
        </w:rPr>
        <w:t>A</w:t>
      </w:r>
      <w:r w:rsidR="00036737" w:rsidRPr="00091149">
        <w:rPr>
          <w:rFonts w:asciiTheme="minorHAnsi" w:hAnsiTheme="minorHAnsi"/>
          <w:shd w:val="clear" w:color="auto" w:fill="FFFFFF"/>
        </w:rPr>
        <w:t xml:space="preserve"> </w:t>
      </w:r>
      <w:r w:rsidR="00036737" w:rsidRPr="00036737">
        <w:rPr>
          <w:rFonts w:asciiTheme="minorHAnsi" w:hAnsiTheme="minorHAnsi"/>
          <w:shd w:val="clear" w:color="auto" w:fill="FFFFFF"/>
        </w:rPr>
        <w:t>quella data</w:t>
      </w:r>
      <w:r w:rsidR="00122BAE">
        <w:rPr>
          <w:rFonts w:asciiTheme="minorHAnsi" w:hAnsiTheme="minorHAnsi"/>
          <w:shd w:val="clear" w:color="auto" w:fill="FFFFFF"/>
        </w:rPr>
        <w:t xml:space="preserve"> con una situazione di relazioni industriali “fortemente deteriorata”</w:t>
      </w:r>
      <w:r w:rsidR="00036737" w:rsidRPr="00036737">
        <w:rPr>
          <w:rFonts w:asciiTheme="minorHAnsi" w:hAnsiTheme="minorHAnsi"/>
          <w:shd w:val="clear" w:color="auto" w:fill="FFFFFF"/>
        </w:rPr>
        <w:t xml:space="preserve">  la sola IATA per </w:t>
      </w:r>
      <w:r w:rsidR="006E79EC">
        <w:rPr>
          <w:rFonts w:asciiTheme="minorHAnsi" w:hAnsiTheme="minorHAnsi"/>
          <w:shd w:val="clear" w:color="auto" w:fill="FFFFFF"/>
        </w:rPr>
        <w:t xml:space="preserve">far </w:t>
      </w:r>
      <w:r w:rsidR="00036737" w:rsidRPr="00036737">
        <w:rPr>
          <w:rFonts w:asciiTheme="minorHAnsi" w:hAnsiTheme="minorHAnsi"/>
          <w:shd w:val="clear" w:color="auto" w:fill="FFFFFF"/>
        </w:rPr>
        <w:t>rim</w:t>
      </w:r>
      <w:r w:rsidR="006E79EC">
        <w:rPr>
          <w:rFonts w:asciiTheme="minorHAnsi" w:hAnsiTheme="minorHAnsi"/>
          <w:shd w:val="clear" w:color="auto" w:fill="FFFFFF"/>
        </w:rPr>
        <w:t>a</w:t>
      </w:r>
      <w:r w:rsidR="00036737" w:rsidRPr="00036737">
        <w:rPr>
          <w:rFonts w:asciiTheme="minorHAnsi" w:hAnsiTheme="minorHAnsi"/>
          <w:shd w:val="clear" w:color="auto" w:fill="FFFFFF"/>
        </w:rPr>
        <w:t>nere</w:t>
      </w:r>
      <w:r w:rsidR="006E79EC">
        <w:rPr>
          <w:rFonts w:asciiTheme="minorHAnsi" w:hAnsiTheme="minorHAnsi"/>
          <w:shd w:val="clear" w:color="auto" w:fill="FFFFFF"/>
        </w:rPr>
        <w:t xml:space="preserve"> la compagnia</w:t>
      </w:r>
      <w:r w:rsidR="00036737" w:rsidRPr="00036737">
        <w:rPr>
          <w:rFonts w:asciiTheme="minorHAnsi" w:hAnsiTheme="minorHAnsi"/>
          <w:shd w:val="clear" w:color="auto" w:fill="FFFFFF"/>
        </w:rPr>
        <w:t xml:space="preserve"> nell’ambito dell’organizzazione richie</w:t>
      </w:r>
      <w:r w:rsidR="006E79EC">
        <w:rPr>
          <w:rFonts w:asciiTheme="minorHAnsi" w:hAnsiTheme="minorHAnsi"/>
          <w:shd w:val="clear" w:color="auto" w:fill="FFFFFF"/>
        </w:rPr>
        <w:t>de</w:t>
      </w:r>
      <w:r w:rsidR="00036737" w:rsidRPr="00036737">
        <w:rPr>
          <w:rFonts w:asciiTheme="minorHAnsi" w:hAnsiTheme="minorHAnsi"/>
          <w:shd w:val="clear" w:color="auto" w:fill="FFFFFF"/>
        </w:rPr>
        <w:t xml:space="preserve">va un </w:t>
      </w:r>
      <w:r w:rsidR="006E79EC">
        <w:rPr>
          <w:rFonts w:asciiTheme="minorHAnsi" w:hAnsiTheme="minorHAnsi"/>
          <w:shd w:val="clear" w:color="auto" w:fill="FFFFFF"/>
        </w:rPr>
        <w:t>deposito</w:t>
      </w:r>
      <w:r w:rsidR="00036737" w:rsidRPr="00036737">
        <w:rPr>
          <w:rFonts w:asciiTheme="minorHAnsi" w:hAnsiTheme="minorHAnsi"/>
          <w:shd w:val="clear" w:color="auto" w:fill="FFFFFF"/>
        </w:rPr>
        <w:t xml:space="preserve"> di 118 milioni di euro</w:t>
      </w:r>
      <w:r w:rsidR="006E79EC" w:rsidRPr="006E79EC">
        <w:rPr>
          <w:rFonts w:asciiTheme="minorHAnsi" w:hAnsiTheme="minorHAnsi"/>
          <w:color w:val="FF0000"/>
          <w:sz w:val="18"/>
          <w:szCs w:val="18"/>
          <w:shd w:val="clear" w:color="auto" w:fill="FFFFFF"/>
        </w:rPr>
        <w:t xml:space="preserve"> </w:t>
      </w:r>
      <w:r w:rsidR="006E79EC" w:rsidRPr="00036737">
        <w:rPr>
          <w:rFonts w:asciiTheme="minorHAnsi" w:hAnsiTheme="minorHAnsi"/>
          <w:color w:val="FF0000"/>
          <w:sz w:val="18"/>
          <w:szCs w:val="18"/>
          <w:shd w:val="clear" w:color="auto" w:fill="FFFFFF"/>
        </w:rPr>
        <w:t>(5)</w:t>
      </w:r>
      <w:r w:rsidR="00122BAE">
        <w:rPr>
          <w:rFonts w:asciiTheme="minorHAnsi" w:hAnsiTheme="minorHAnsi"/>
          <w:color w:val="FF0000"/>
          <w:sz w:val="18"/>
          <w:szCs w:val="18"/>
          <w:shd w:val="clear" w:color="auto" w:fill="FFFFFF"/>
        </w:rPr>
        <w:t xml:space="preserve">  </w:t>
      </w:r>
      <w:r w:rsidR="00122BAE" w:rsidRPr="00122BAE">
        <w:rPr>
          <w:rFonts w:asciiTheme="minorHAnsi" w:hAnsiTheme="minorHAnsi"/>
          <w:shd w:val="clear" w:color="auto" w:fill="FFFFFF"/>
        </w:rPr>
        <w:t>mentre Ryanair spadroneggiava nei  cieli italiani</w:t>
      </w:r>
      <w:r w:rsidR="00BF460E">
        <w:rPr>
          <w:rFonts w:asciiTheme="minorHAnsi" w:hAnsiTheme="minorHAnsi"/>
          <w:shd w:val="clear" w:color="auto" w:fill="FFFFFF"/>
        </w:rPr>
        <w:t xml:space="preserve"> (e spadroneggia tuttora)</w:t>
      </w:r>
      <w:bookmarkStart w:id="0" w:name="_GoBack"/>
      <w:bookmarkEnd w:id="0"/>
      <w:r w:rsidR="00122BAE" w:rsidRPr="00122BAE">
        <w:rPr>
          <w:rFonts w:asciiTheme="minorHAnsi" w:hAnsiTheme="minorHAnsi"/>
          <w:shd w:val="clear" w:color="auto" w:fill="FFFFFF"/>
        </w:rPr>
        <w:t xml:space="preserve"> superando Alitalia ne</w:t>
      </w:r>
      <w:r w:rsidR="00122BAE">
        <w:rPr>
          <w:rFonts w:asciiTheme="minorHAnsi" w:hAnsiTheme="minorHAnsi"/>
          <w:shd w:val="clear" w:color="auto" w:fill="FFFFFF"/>
        </w:rPr>
        <w:t>l numero passeggeri trasportati:</w:t>
      </w:r>
      <w:r w:rsidR="00122BAE" w:rsidRPr="00122BAE">
        <w:rPr>
          <w:rFonts w:asciiTheme="minorHAnsi" w:hAnsiTheme="minorHAnsi"/>
          <w:shd w:val="clear" w:color="auto" w:fill="FFFFFF"/>
        </w:rPr>
        <w:t xml:space="preserve"> </w:t>
      </w:r>
      <w:r w:rsidR="00122BAE">
        <w:rPr>
          <w:rFonts w:asciiTheme="minorHAnsi" w:hAnsiTheme="minorHAnsi"/>
          <w:shd w:val="clear" w:color="auto" w:fill="FFFFFF"/>
        </w:rPr>
        <w:t>è</w:t>
      </w:r>
      <w:r w:rsidR="00122BAE" w:rsidRPr="00122BAE">
        <w:rPr>
          <w:rFonts w:asciiTheme="minorHAnsi" w:hAnsiTheme="minorHAnsi"/>
          <w:shd w:val="clear" w:color="auto" w:fill="FFFFFF"/>
        </w:rPr>
        <w:t xml:space="preserve"> in quest</w:t>
      </w:r>
      <w:r w:rsidR="00122BAE">
        <w:rPr>
          <w:rFonts w:asciiTheme="minorHAnsi" w:hAnsiTheme="minorHAnsi"/>
          <w:shd w:val="clear" w:color="auto" w:fill="FFFFFF"/>
        </w:rPr>
        <w:t>o</w:t>
      </w:r>
      <w:r w:rsidR="00122BAE" w:rsidRPr="00122BAE">
        <w:rPr>
          <w:rFonts w:asciiTheme="minorHAnsi" w:hAnsiTheme="minorHAnsi"/>
          <w:shd w:val="clear" w:color="auto" w:fill="FFFFFF"/>
        </w:rPr>
        <w:t xml:space="preserve"> s</w:t>
      </w:r>
      <w:r w:rsidR="00122BAE">
        <w:rPr>
          <w:rFonts w:asciiTheme="minorHAnsi" w:hAnsiTheme="minorHAnsi"/>
          <w:shd w:val="clear" w:color="auto" w:fill="FFFFFF"/>
        </w:rPr>
        <w:t>cenario</w:t>
      </w:r>
      <w:r w:rsidR="00122BAE" w:rsidRPr="00122BAE">
        <w:rPr>
          <w:rFonts w:asciiTheme="minorHAnsi" w:hAnsiTheme="minorHAnsi"/>
          <w:shd w:val="clear" w:color="auto" w:fill="FFFFFF"/>
        </w:rPr>
        <w:t xml:space="preserve"> che ci si è messi alla ricerca dell’acquirente</w:t>
      </w:r>
      <w:r w:rsidR="00122BAE">
        <w:rPr>
          <w:rFonts w:asciiTheme="minorHAnsi" w:hAnsiTheme="minorHAnsi"/>
          <w:shd w:val="clear" w:color="auto" w:fill="FFFFFF"/>
        </w:rPr>
        <w:t xml:space="preserve"> il quale, guarda caso, a</w:t>
      </w:r>
      <w:r w:rsidR="00A70B6E">
        <w:rPr>
          <w:rFonts w:asciiTheme="minorHAnsi" w:hAnsiTheme="minorHAnsi"/>
          <w:shd w:val="clear" w:color="auto" w:fill="FFFFFF"/>
        </w:rPr>
        <w:t>d oggi a</w:t>
      </w:r>
      <w:r w:rsidR="00122BAE">
        <w:rPr>
          <w:rFonts w:asciiTheme="minorHAnsi" w:hAnsiTheme="minorHAnsi"/>
          <w:shd w:val="clear" w:color="auto" w:fill="FFFFFF"/>
        </w:rPr>
        <w:t>ncora non si è trovato.</w:t>
      </w:r>
    </w:p>
    <w:p w:rsidR="001C1F95" w:rsidRDefault="001C1F95" w:rsidP="00D56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</w:p>
    <w:p w:rsidR="006E79EC" w:rsidRDefault="006E79EC" w:rsidP="00D56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</w:p>
    <w:p w:rsidR="00D5686F" w:rsidRDefault="00D5686F" w:rsidP="00D56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</w:p>
    <w:p w:rsidR="00892D09" w:rsidRPr="003735E6" w:rsidRDefault="00D5686F" w:rsidP="003735E6">
      <w:pPr>
        <w:pStyle w:val="HTMLPreformatted"/>
        <w:numPr>
          <w:ilvl w:val="0"/>
          <w:numId w:val="1"/>
        </w:numPr>
        <w:shd w:val="clear" w:color="auto" w:fill="FFFFFF"/>
        <w:rPr>
          <w:rFonts w:asciiTheme="minorHAnsi" w:hAnsiTheme="minorHAnsi"/>
          <w:color w:val="212121"/>
          <w:sz w:val="16"/>
          <w:szCs w:val="16"/>
        </w:rPr>
      </w:pPr>
      <w:r w:rsidRPr="003735E6">
        <w:rPr>
          <w:rFonts w:asciiTheme="minorHAnsi" w:hAnsiTheme="minorHAnsi"/>
          <w:i/>
          <w:color w:val="212121"/>
          <w:sz w:val="16"/>
          <w:szCs w:val="16"/>
        </w:rPr>
        <w:t>“Chapter 11’s impact on airline performance</w:t>
      </w:r>
      <w:r w:rsidRPr="003735E6">
        <w:rPr>
          <w:rFonts w:asciiTheme="minorHAnsi" w:hAnsiTheme="minorHAnsi"/>
          <w:color w:val="212121"/>
          <w:sz w:val="16"/>
          <w:szCs w:val="16"/>
        </w:rPr>
        <w:t>” Dicembre 2012, di Federico Ci</w:t>
      </w:r>
      <w:r w:rsidR="00CE3699" w:rsidRPr="003735E6">
        <w:rPr>
          <w:rFonts w:asciiTheme="minorHAnsi" w:hAnsiTheme="minorHAnsi"/>
          <w:color w:val="212121"/>
          <w:sz w:val="16"/>
          <w:szCs w:val="16"/>
        </w:rPr>
        <w:t>l</w:t>
      </w:r>
      <w:r w:rsidRPr="003735E6">
        <w:rPr>
          <w:rFonts w:asciiTheme="minorHAnsi" w:hAnsiTheme="minorHAnsi"/>
          <w:color w:val="212121"/>
          <w:sz w:val="16"/>
          <w:szCs w:val="16"/>
        </w:rPr>
        <w:t xml:space="preserve">iberto e </w:t>
      </w:r>
      <w:r w:rsidR="00CE3699" w:rsidRPr="003735E6">
        <w:rPr>
          <w:rFonts w:asciiTheme="minorHAnsi" w:hAnsiTheme="minorHAnsi"/>
          <w:color w:val="212121"/>
          <w:sz w:val="16"/>
          <w:szCs w:val="16"/>
        </w:rPr>
        <w:t xml:space="preserve">Carola Schenone </w:t>
      </w:r>
      <w:r w:rsidR="003735E6" w:rsidRPr="003735E6">
        <w:rPr>
          <w:rFonts w:asciiTheme="minorHAnsi" w:hAnsiTheme="minorHAnsi"/>
          <w:color w:val="212121"/>
          <w:sz w:val="16"/>
          <w:szCs w:val="16"/>
        </w:rPr>
        <w:t xml:space="preserve">della University of Virginia. </w:t>
      </w:r>
      <w:r w:rsidR="00892D09" w:rsidRPr="003735E6">
        <w:rPr>
          <w:rFonts w:asciiTheme="minorHAnsi" w:hAnsiTheme="minorHAnsi"/>
          <w:color w:val="212121"/>
          <w:sz w:val="16"/>
          <w:szCs w:val="16"/>
        </w:rPr>
        <w:t xml:space="preserve">L'analisi ha mostrato che, rispetto ai livelli pre-fallimento, il numero di voli cancellati per i vettori al capitolo 11 è diminuito dell'8%. Dopo che i vettori sono emersi dal capitolo 11, tuttavia, le cancellazioni non solo sono tornate al vecchio livello, ma in realtà hanno superato tale livello di una media del 3%. In termini di prestazioni puntuali, il numero di voli con un ritardo di 15 minuti o più è diminuito del 9% mentre le società operavano al capitolo 11, per poi tornare ai livelli pre-fallimento in seguito. Le compagnie aeree hanno anche usato il fallimento come un'opportunità per eliminare gradualmente gli aerei più vecchi e introdurne di nuovi; l'età dell'aeromobile è diminuita del 9%, mentre le imprese erano insolventi e il miglioramento dell'età media è rimasto per </w:t>
      </w:r>
      <w:r w:rsidR="00866C3C">
        <w:rPr>
          <w:rFonts w:asciiTheme="minorHAnsi" w:hAnsiTheme="minorHAnsi"/>
          <w:color w:val="212121"/>
          <w:sz w:val="16"/>
          <w:szCs w:val="16"/>
        </w:rPr>
        <w:t>un certo periodo di</w:t>
      </w:r>
      <w:r w:rsidR="00892D09" w:rsidRPr="003735E6">
        <w:rPr>
          <w:rFonts w:asciiTheme="minorHAnsi" w:hAnsiTheme="minorHAnsi"/>
          <w:color w:val="212121"/>
          <w:sz w:val="16"/>
          <w:szCs w:val="16"/>
        </w:rPr>
        <w:t xml:space="preserve"> tempo.</w:t>
      </w:r>
    </w:p>
    <w:p w:rsidR="00892D09" w:rsidRPr="003735E6" w:rsidRDefault="00892D09" w:rsidP="003735E6">
      <w:pPr>
        <w:pStyle w:val="HTMLPreformatted"/>
        <w:shd w:val="clear" w:color="auto" w:fill="FFFFFF"/>
        <w:rPr>
          <w:rFonts w:asciiTheme="minorHAnsi" w:hAnsiTheme="minorHAnsi"/>
          <w:color w:val="212121"/>
          <w:sz w:val="16"/>
          <w:szCs w:val="16"/>
        </w:rPr>
      </w:pPr>
    </w:p>
    <w:p w:rsidR="00D5686F" w:rsidRPr="003735E6" w:rsidRDefault="003735E6" w:rsidP="003735E6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16"/>
          <w:szCs w:val="16"/>
          <w:lang w:eastAsia="it-IT"/>
        </w:rPr>
      </w:pPr>
      <w:r w:rsidRPr="003735E6">
        <w:rPr>
          <w:sz w:val="16"/>
          <w:szCs w:val="16"/>
        </w:rPr>
        <w:t>In quel referendum, le fonti di stampa riferirono che l</w:t>
      </w:r>
      <w:r w:rsidR="0053221C" w:rsidRPr="003735E6">
        <w:rPr>
          <w:sz w:val="16"/>
          <w:szCs w:val="16"/>
        </w:rPr>
        <w:t>’affluenza </w:t>
      </w:r>
      <w:r w:rsidRPr="003735E6">
        <w:rPr>
          <w:sz w:val="16"/>
          <w:szCs w:val="16"/>
        </w:rPr>
        <w:t>risultò molto alta</w:t>
      </w:r>
      <w:r w:rsidR="00866C3C">
        <w:rPr>
          <w:sz w:val="16"/>
          <w:szCs w:val="16"/>
        </w:rPr>
        <w:t>,</w:t>
      </w:r>
      <w:r w:rsidR="0053221C" w:rsidRPr="003735E6">
        <w:rPr>
          <w:sz w:val="16"/>
          <w:szCs w:val="16"/>
        </w:rPr>
        <w:t xml:space="preserve"> </w:t>
      </w:r>
      <w:r w:rsidR="00866C3C">
        <w:rPr>
          <w:sz w:val="16"/>
          <w:szCs w:val="16"/>
        </w:rPr>
        <w:t>avevano infatti</w:t>
      </w:r>
      <w:r w:rsidR="0053221C" w:rsidRPr="003735E6">
        <w:rPr>
          <w:sz w:val="16"/>
          <w:szCs w:val="16"/>
        </w:rPr>
        <w:t xml:space="preserve"> votato 10.101 dipendenti su 11.602 ; </w:t>
      </w:r>
      <w:hyperlink r:id="rId9" w:history="1">
        <w:r w:rsidRPr="003735E6">
          <w:rPr>
            <w:rStyle w:val="Hyperlink"/>
            <w:sz w:val="16"/>
            <w:szCs w:val="16"/>
          </w:rPr>
          <w:t>https://www.internazionale.it/notizie/annalisa-camilli/2017/05/06/alitalia-fallimento-referendum</w:t>
        </w:r>
      </w:hyperlink>
    </w:p>
    <w:p w:rsidR="001326E7" w:rsidRPr="003735E6" w:rsidRDefault="001326E7" w:rsidP="003735E6">
      <w:pPr>
        <w:pStyle w:val="ListParagraph"/>
        <w:spacing w:line="240" w:lineRule="auto"/>
        <w:rPr>
          <w:rFonts w:eastAsia="Times New Roman" w:cs="Courier New"/>
          <w:sz w:val="16"/>
          <w:szCs w:val="16"/>
          <w:lang w:eastAsia="it-IT"/>
        </w:rPr>
      </w:pPr>
    </w:p>
    <w:p w:rsidR="003735E6" w:rsidRPr="003735E6" w:rsidRDefault="001326E7" w:rsidP="003735E6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16"/>
          <w:szCs w:val="16"/>
          <w:lang w:eastAsia="it-IT"/>
        </w:rPr>
      </w:pPr>
      <w:r w:rsidRPr="003735E6">
        <w:rPr>
          <w:rFonts w:eastAsia="Times New Roman" w:cs="Courier New"/>
          <w:sz w:val="16"/>
          <w:szCs w:val="16"/>
          <w:lang w:eastAsia="it-IT"/>
        </w:rPr>
        <w:t>Huffpost, 3 maggio 2017 : “</w:t>
      </w:r>
      <w:r w:rsidRPr="003735E6">
        <w:rPr>
          <w:rFonts w:eastAsia="Times New Roman" w:cs="Courier New"/>
          <w:i/>
          <w:sz w:val="16"/>
          <w:szCs w:val="16"/>
          <w:lang w:eastAsia="it-IT"/>
        </w:rPr>
        <w:t>La priorità è cedere Alitalia intera. Carlo Calenda attende la proposta di Matteo Renzi , ma avverte: i cittadini hanno già pagato 8 miliardi”</w:t>
      </w:r>
      <w:r w:rsidR="00A47086" w:rsidRPr="003735E6">
        <w:rPr>
          <w:rFonts w:eastAsia="Times New Roman" w:cs="Courier New"/>
          <w:sz w:val="16"/>
          <w:szCs w:val="16"/>
          <w:lang w:eastAsia="it-IT"/>
        </w:rPr>
        <w:t xml:space="preserve"> .</w:t>
      </w:r>
      <w:r w:rsidR="00A47086" w:rsidRPr="003735E6">
        <w:rPr>
          <w:color w:val="000000"/>
          <w:sz w:val="16"/>
          <w:szCs w:val="16"/>
          <w:shd w:val="clear" w:color="auto" w:fill="FFFFFF"/>
        </w:rPr>
        <w:t xml:space="preserve"> </w:t>
      </w:r>
      <w:r w:rsidR="00866C3C">
        <w:rPr>
          <w:color w:val="000000"/>
          <w:sz w:val="16"/>
          <w:szCs w:val="16"/>
          <w:shd w:val="clear" w:color="auto" w:fill="FFFFFF"/>
        </w:rPr>
        <w:t>In merito al prestito va ricordato come quello che venne definito</w:t>
      </w:r>
      <w:r w:rsidR="00A47086" w:rsidRPr="003735E6">
        <w:rPr>
          <w:color w:val="000000"/>
          <w:sz w:val="16"/>
          <w:szCs w:val="16"/>
          <w:shd w:val="clear" w:color="auto" w:fill="FFFFFF"/>
        </w:rPr>
        <w:t xml:space="preserve"> “prestito ponte” da 900 milioni di euro  </w:t>
      </w:r>
      <w:r w:rsidR="00866C3C">
        <w:rPr>
          <w:color w:val="000000"/>
          <w:sz w:val="16"/>
          <w:szCs w:val="16"/>
          <w:shd w:val="clear" w:color="auto" w:fill="FFFFFF"/>
        </w:rPr>
        <w:t xml:space="preserve">era </w:t>
      </w:r>
      <w:r w:rsidR="00A47086" w:rsidRPr="003735E6">
        <w:rPr>
          <w:color w:val="000000"/>
          <w:sz w:val="16"/>
          <w:szCs w:val="16"/>
          <w:shd w:val="clear" w:color="auto" w:fill="FFFFFF"/>
        </w:rPr>
        <w:t xml:space="preserve">stato concesso in due tranche dal governo a Alitalia per permettere alla compagnia di sopravvivere il tempo necessario per trovare un compratore. Il prestito </w:t>
      </w:r>
      <w:r w:rsidR="00866C3C">
        <w:rPr>
          <w:color w:val="000000"/>
          <w:sz w:val="16"/>
          <w:szCs w:val="16"/>
          <w:shd w:val="clear" w:color="auto" w:fill="FFFFFF"/>
        </w:rPr>
        <w:t>era gravato da</w:t>
      </w:r>
      <w:r w:rsidR="00A47086" w:rsidRPr="003735E6">
        <w:rPr>
          <w:color w:val="000000"/>
          <w:sz w:val="16"/>
          <w:szCs w:val="16"/>
          <w:shd w:val="clear" w:color="auto" w:fill="FFFFFF"/>
        </w:rPr>
        <w:t xml:space="preserve"> un interesse del 10 per cento, che </w:t>
      </w:r>
      <w:r w:rsidR="00866C3C">
        <w:rPr>
          <w:color w:val="000000"/>
          <w:sz w:val="16"/>
          <w:szCs w:val="16"/>
          <w:shd w:val="clear" w:color="auto" w:fill="FFFFFF"/>
        </w:rPr>
        <w:t>voleva significare restituire una cifra di</w:t>
      </w:r>
      <w:r w:rsidR="00A47086" w:rsidRPr="003735E6">
        <w:rPr>
          <w:color w:val="000000"/>
          <w:sz w:val="16"/>
          <w:szCs w:val="16"/>
          <w:shd w:val="clear" w:color="auto" w:fill="FFFFFF"/>
        </w:rPr>
        <w:t xml:space="preserve"> circa 1,1 miliardi di euro. La data di scadenza per il rimborso del prestito, che era stata già rimandata per tre volte negli ultimi due anni, è il 30 giugno 2019 , ma con ogni probabilità sarà posticipata ancora. Il cosiddetto “decreto crescita”, pubblicato in Gazzetta Ufficiale il 30 aprile 2019, ha disposto la proroga dei termini per la restituzione del prestito a tempo indeterminato, </w:t>
      </w:r>
    </w:p>
    <w:p w:rsidR="001326E7" w:rsidRPr="003735E6" w:rsidRDefault="00A47086" w:rsidP="003735E6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16"/>
          <w:szCs w:val="16"/>
          <w:lang w:eastAsia="it-IT"/>
        </w:rPr>
      </w:pPr>
      <w:r w:rsidRPr="003735E6">
        <w:rPr>
          <w:color w:val="000000"/>
          <w:sz w:val="16"/>
          <w:szCs w:val="16"/>
          <w:shd w:val="clear" w:color="auto" w:fill="FFFFFF"/>
        </w:rPr>
        <w:t>prevedendo che il ministero dell’Economia possa utilizzare i circa 145 milioni di interess</w:t>
      </w:r>
      <w:r w:rsidR="003735E6" w:rsidRPr="003735E6">
        <w:rPr>
          <w:color w:val="000000"/>
          <w:sz w:val="16"/>
          <w:szCs w:val="16"/>
          <w:shd w:val="clear" w:color="auto" w:fill="FFFFFF"/>
        </w:rPr>
        <w:t xml:space="preserve">i per acquistare quote </w:t>
      </w:r>
      <w:r w:rsidRPr="003735E6">
        <w:rPr>
          <w:color w:val="000000"/>
          <w:sz w:val="16"/>
          <w:szCs w:val="16"/>
          <w:shd w:val="clear" w:color="auto" w:fill="FFFFFF"/>
        </w:rPr>
        <w:t>di capitale della nuova società che si andrà a formare.</w:t>
      </w:r>
    </w:p>
    <w:p w:rsidR="00036737" w:rsidRPr="003735E6" w:rsidRDefault="00036737" w:rsidP="003735E6">
      <w:pPr>
        <w:pStyle w:val="ListParagraph"/>
        <w:spacing w:line="240" w:lineRule="auto"/>
        <w:rPr>
          <w:rFonts w:eastAsia="Times New Roman" w:cs="Courier New"/>
          <w:sz w:val="16"/>
          <w:szCs w:val="16"/>
          <w:lang w:eastAsia="it-IT"/>
        </w:rPr>
      </w:pPr>
    </w:p>
    <w:p w:rsidR="007C575A" w:rsidRPr="003735E6" w:rsidRDefault="00036737" w:rsidP="003735E6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16"/>
          <w:szCs w:val="16"/>
          <w:lang w:eastAsia="it-IT"/>
        </w:rPr>
      </w:pPr>
      <w:r w:rsidRPr="003735E6">
        <w:rPr>
          <w:rFonts w:eastAsia="Times New Roman" w:cs="Courier New"/>
          <w:sz w:val="16"/>
          <w:szCs w:val="16"/>
          <w:lang w:eastAsia="it-IT"/>
        </w:rPr>
        <w:t xml:space="preserve"> Graduatoria relativa al mese di febbraio 2019</w:t>
      </w:r>
      <w:r w:rsidR="007C575A" w:rsidRPr="003735E6">
        <w:rPr>
          <w:rFonts w:eastAsia="Times New Roman" w:cs="Courier New"/>
          <w:sz w:val="16"/>
          <w:szCs w:val="16"/>
          <w:lang w:eastAsia="it-IT"/>
        </w:rPr>
        <w:t xml:space="preserve"> compilata dal sito FlightStats</w:t>
      </w:r>
      <w:r w:rsidR="00F65912">
        <w:rPr>
          <w:rFonts w:eastAsia="Times New Roman" w:cs="Courier New"/>
          <w:sz w:val="16"/>
          <w:szCs w:val="16"/>
          <w:lang w:eastAsia="it-IT"/>
        </w:rPr>
        <w:t>.</w:t>
      </w:r>
      <w:r w:rsidR="005637A7">
        <w:rPr>
          <w:rFonts w:eastAsia="Times New Roman" w:cs="Courier New"/>
          <w:sz w:val="16"/>
          <w:szCs w:val="16"/>
          <w:lang w:eastAsia="it-IT"/>
        </w:rPr>
        <w:t xml:space="preserve"> Stesso risultato era stato ottenuto anche nel mese di gennaio 2018.</w:t>
      </w:r>
    </w:p>
    <w:p w:rsidR="007C575A" w:rsidRPr="003735E6" w:rsidRDefault="007C575A" w:rsidP="003735E6">
      <w:pPr>
        <w:pStyle w:val="ListParagraph"/>
        <w:spacing w:line="240" w:lineRule="auto"/>
        <w:rPr>
          <w:rFonts w:eastAsia="Times New Roman" w:cs="Courier New"/>
          <w:sz w:val="16"/>
          <w:szCs w:val="16"/>
          <w:lang w:eastAsia="it-IT"/>
        </w:rPr>
      </w:pPr>
    </w:p>
    <w:p w:rsidR="00036737" w:rsidRPr="003735E6" w:rsidRDefault="007C575A" w:rsidP="003735E6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16"/>
          <w:szCs w:val="16"/>
          <w:lang w:eastAsia="it-IT"/>
        </w:rPr>
      </w:pPr>
      <w:r w:rsidRPr="003735E6">
        <w:rPr>
          <w:rFonts w:eastAsia="Times New Roman" w:cs="Courier New"/>
          <w:sz w:val="16"/>
          <w:szCs w:val="16"/>
          <w:lang w:eastAsia="it-IT"/>
        </w:rPr>
        <w:t xml:space="preserve">Vedi pagina 4 della relazione presentata il 27 marzo 2019  “Audizione Commissari Straordinari, Camera dei deputati” </w:t>
      </w:r>
    </w:p>
    <w:p w:rsidR="005B76D5" w:rsidRPr="003735E6" w:rsidRDefault="005B76D5" w:rsidP="00373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16"/>
          <w:szCs w:val="16"/>
          <w:lang w:eastAsia="it-IT"/>
        </w:rPr>
      </w:pPr>
    </w:p>
    <w:p w:rsidR="005B76D5" w:rsidRDefault="005B76D5" w:rsidP="005B7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0"/>
          <w:szCs w:val="20"/>
          <w:lang w:eastAsia="it-IT"/>
        </w:rPr>
      </w:pPr>
    </w:p>
    <w:p w:rsidR="005B76D5" w:rsidRDefault="005B76D5" w:rsidP="005B7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0"/>
          <w:szCs w:val="20"/>
          <w:lang w:eastAsia="it-IT"/>
        </w:rPr>
      </w:pPr>
    </w:p>
    <w:p w:rsidR="005B76D5" w:rsidRDefault="005B76D5" w:rsidP="005B7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0"/>
          <w:szCs w:val="20"/>
          <w:lang w:eastAsia="it-IT"/>
        </w:rPr>
      </w:pPr>
    </w:p>
    <w:p w:rsidR="005B76D5" w:rsidRPr="00B545A2" w:rsidRDefault="00B545A2" w:rsidP="005B7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  <w:color w:val="212121"/>
          <w:sz w:val="14"/>
          <w:szCs w:val="14"/>
          <w:lang w:eastAsia="it-IT"/>
        </w:rPr>
      </w:pPr>
      <w:r w:rsidRPr="00B545A2">
        <w:rPr>
          <w:rFonts w:eastAsia="Times New Roman" w:cs="Courier New"/>
          <w:i/>
          <w:color w:val="212121"/>
          <w:sz w:val="14"/>
          <w:szCs w:val="14"/>
          <w:lang w:eastAsia="it-IT"/>
        </w:rPr>
        <w:t>5 maggio 2019</w:t>
      </w:r>
    </w:p>
    <w:p w:rsidR="005B76D5" w:rsidRDefault="005B76D5" w:rsidP="005B7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0"/>
          <w:szCs w:val="20"/>
          <w:lang w:eastAsia="it-IT"/>
        </w:rPr>
      </w:pPr>
    </w:p>
    <w:p w:rsidR="005B76D5" w:rsidRPr="00B545A2" w:rsidRDefault="00B545A2" w:rsidP="00B545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i/>
          <w:color w:val="2E74B5" w:themeColor="accent1" w:themeShade="BF"/>
          <w:sz w:val="20"/>
          <w:szCs w:val="20"/>
          <w:lang w:eastAsia="it-IT"/>
        </w:rPr>
      </w:pPr>
      <w:r w:rsidRPr="00B545A2">
        <w:rPr>
          <w:rFonts w:eastAsia="Times New Roman" w:cs="Courier New"/>
          <w:i/>
          <w:color w:val="2E74B5" w:themeColor="accent1" w:themeShade="BF"/>
          <w:sz w:val="20"/>
          <w:szCs w:val="20"/>
          <w:lang w:eastAsia="it-IT"/>
        </w:rPr>
        <w:t>www.Aviation-Industry-News.com</w:t>
      </w:r>
    </w:p>
    <w:p w:rsidR="005B76D5" w:rsidRDefault="005B76D5" w:rsidP="005B7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0"/>
          <w:szCs w:val="20"/>
          <w:lang w:eastAsia="it-IT"/>
        </w:rPr>
      </w:pPr>
    </w:p>
    <w:p w:rsidR="005B76D5" w:rsidRPr="005B76D5" w:rsidRDefault="005B76D5" w:rsidP="005B7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0"/>
          <w:szCs w:val="20"/>
          <w:lang w:eastAsia="it-IT"/>
        </w:rPr>
      </w:pPr>
    </w:p>
    <w:sectPr w:rsidR="005B76D5" w:rsidRPr="005B76D5" w:rsidSect="00B545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D1F27"/>
    <w:multiLevelType w:val="hybridMultilevel"/>
    <w:tmpl w:val="932C9E84"/>
    <w:lvl w:ilvl="0" w:tplc="026EB600">
      <w:start w:val="1"/>
      <w:numFmt w:val="decimal"/>
      <w:lvlText w:val="(%1)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9D"/>
    <w:rsid w:val="00036737"/>
    <w:rsid w:val="0004157D"/>
    <w:rsid w:val="00073863"/>
    <w:rsid w:val="00091149"/>
    <w:rsid w:val="000933C8"/>
    <w:rsid w:val="000A6180"/>
    <w:rsid w:val="00100FBC"/>
    <w:rsid w:val="00122BAE"/>
    <w:rsid w:val="001326E7"/>
    <w:rsid w:val="00191C17"/>
    <w:rsid w:val="001C1F95"/>
    <w:rsid w:val="00365324"/>
    <w:rsid w:val="003735E6"/>
    <w:rsid w:val="003A3ACB"/>
    <w:rsid w:val="00402A92"/>
    <w:rsid w:val="0041592A"/>
    <w:rsid w:val="00466974"/>
    <w:rsid w:val="004D39C2"/>
    <w:rsid w:val="0051217E"/>
    <w:rsid w:val="0053221C"/>
    <w:rsid w:val="005637A7"/>
    <w:rsid w:val="005B76D5"/>
    <w:rsid w:val="005D53AC"/>
    <w:rsid w:val="00636A5A"/>
    <w:rsid w:val="00696400"/>
    <w:rsid w:val="006E79EC"/>
    <w:rsid w:val="007C359D"/>
    <w:rsid w:val="007C575A"/>
    <w:rsid w:val="007E680B"/>
    <w:rsid w:val="00802CB6"/>
    <w:rsid w:val="00817C6F"/>
    <w:rsid w:val="00851AA5"/>
    <w:rsid w:val="00866C3C"/>
    <w:rsid w:val="00892D09"/>
    <w:rsid w:val="008C27E8"/>
    <w:rsid w:val="008D5978"/>
    <w:rsid w:val="00933D6F"/>
    <w:rsid w:val="009A08D2"/>
    <w:rsid w:val="00A1411F"/>
    <w:rsid w:val="00A35EB5"/>
    <w:rsid w:val="00A47086"/>
    <w:rsid w:val="00A552D3"/>
    <w:rsid w:val="00A7098F"/>
    <w:rsid w:val="00A70B6E"/>
    <w:rsid w:val="00A9112E"/>
    <w:rsid w:val="00B545A2"/>
    <w:rsid w:val="00BD15FE"/>
    <w:rsid w:val="00BF460E"/>
    <w:rsid w:val="00C4174B"/>
    <w:rsid w:val="00C81A83"/>
    <w:rsid w:val="00CE3699"/>
    <w:rsid w:val="00CE74B6"/>
    <w:rsid w:val="00D25F19"/>
    <w:rsid w:val="00D42267"/>
    <w:rsid w:val="00D5686F"/>
    <w:rsid w:val="00D63CDC"/>
    <w:rsid w:val="00E649A2"/>
    <w:rsid w:val="00EB4EF4"/>
    <w:rsid w:val="00EE3BA5"/>
    <w:rsid w:val="00F65912"/>
    <w:rsid w:val="00FD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8665F-54FC-4347-9862-F79C3EF4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68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686F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ListParagraph">
    <w:name w:val="List Paragraph"/>
    <w:basedOn w:val="Normal"/>
    <w:uiPriority w:val="34"/>
    <w:qFormat/>
    <w:rsid w:val="00D568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680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E6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Strong">
    <w:name w:val="Strong"/>
    <w:basedOn w:val="DefaultParagraphFont"/>
    <w:uiPriority w:val="22"/>
    <w:qFormat/>
    <w:rsid w:val="001C1F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sole24ore.com/pdf2010/Editrice/ILSOLE24ORE/ILSOLE24ORE/Online/_Oggetti_Embedded/Documenti/2017/04/15/091445Scansion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ikilabour.it/liquidazione%20coatta.ash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ikilabour.it/amministrazione%20straordinaria.ash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ternazionale.it/notizie/annalisa-camilli/2017/05/06/alitalia-fallimento-referend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24</cp:revision>
  <dcterms:created xsi:type="dcterms:W3CDTF">2019-05-04T16:19:00Z</dcterms:created>
  <dcterms:modified xsi:type="dcterms:W3CDTF">2019-05-05T07:30:00Z</dcterms:modified>
</cp:coreProperties>
</file>