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0C0E" w14:textId="6BEBB96E" w:rsidR="00DF144D" w:rsidRPr="00F906EE" w:rsidRDefault="00C13A88">
      <w:pPr>
        <w:rPr>
          <w:b/>
          <w:bCs/>
          <w:i/>
          <w:iCs/>
        </w:rPr>
      </w:pPr>
      <w:r>
        <w:fldChar w:fldCharType="begin"/>
      </w:r>
      <w:r>
        <w:instrText>HYPERLINK "http://www.Air-Industry-News.com"</w:instrText>
      </w:r>
      <w:r>
        <w:fldChar w:fldCharType="separate"/>
      </w:r>
      <w:r w:rsidR="005950CB" w:rsidRPr="00F906EE">
        <w:rPr>
          <w:rStyle w:val="Collegamentoipertestuale"/>
          <w:b/>
          <w:bCs/>
          <w:i/>
          <w:iCs/>
          <w:u w:val="none"/>
        </w:rPr>
        <w:t>Aviation-Industry-News.com</w:t>
      </w:r>
      <w:r>
        <w:rPr>
          <w:rStyle w:val="Collegamentoipertestuale"/>
          <w:b/>
          <w:bCs/>
          <w:i/>
          <w:iCs/>
          <w:u w:val="none"/>
        </w:rPr>
        <w:fldChar w:fldCharType="end"/>
      </w:r>
      <w:r w:rsidR="005950CB" w:rsidRPr="00F906EE">
        <w:rPr>
          <w:b/>
          <w:bCs/>
          <w:i/>
          <w:iCs/>
        </w:rPr>
        <w:t xml:space="preserve"> </w:t>
      </w:r>
    </w:p>
    <w:p w14:paraId="0348365A" w14:textId="772A5F63" w:rsidR="008A04BC" w:rsidRPr="008A04BC" w:rsidRDefault="008A04BC" w:rsidP="008A04BC">
      <w:pPr>
        <w:jc w:val="center"/>
        <w:rPr>
          <w:b/>
          <w:bCs/>
          <w:color w:val="00B0F0"/>
          <w:sz w:val="28"/>
          <w:szCs w:val="28"/>
        </w:rPr>
      </w:pPr>
      <w:r w:rsidRPr="008A04BC">
        <w:rPr>
          <w:b/>
          <w:bCs/>
          <w:color w:val="00B0F0"/>
          <w:sz w:val="28"/>
          <w:szCs w:val="28"/>
        </w:rPr>
        <w:t xml:space="preserve">LA </w:t>
      </w:r>
      <w:r w:rsidR="00C13A88">
        <w:rPr>
          <w:b/>
          <w:bCs/>
          <w:color w:val="00B0F0"/>
          <w:sz w:val="28"/>
          <w:szCs w:val="28"/>
        </w:rPr>
        <w:t>IATA</w:t>
      </w:r>
      <w:r w:rsidR="003D5F91">
        <w:rPr>
          <w:b/>
          <w:bCs/>
          <w:color w:val="00B0F0"/>
          <w:sz w:val="28"/>
          <w:szCs w:val="28"/>
        </w:rPr>
        <w:t xml:space="preserve"> FRA SOGNI E REALTA’</w:t>
      </w:r>
    </w:p>
    <w:p w14:paraId="0459D631" w14:textId="0E00BF96" w:rsidR="00DF144D" w:rsidRDefault="00DF144D">
      <w:pPr>
        <w:rPr>
          <w:sz w:val="24"/>
          <w:szCs w:val="24"/>
        </w:rPr>
      </w:pPr>
      <w:r w:rsidRPr="00C5025B">
        <w:rPr>
          <w:sz w:val="24"/>
          <w:szCs w:val="24"/>
        </w:rPr>
        <w:t>Il 20</w:t>
      </w:r>
      <w:r w:rsidR="00C13A88">
        <w:rPr>
          <w:sz w:val="24"/>
          <w:szCs w:val="24"/>
        </w:rPr>
        <w:t>/</w:t>
      </w:r>
      <w:r w:rsidRPr="00C5025B">
        <w:rPr>
          <w:sz w:val="24"/>
          <w:szCs w:val="24"/>
        </w:rPr>
        <w:t>21 giugno scorso a Doha si è tenuto il 78</w:t>
      </w:r>
      <w:r w:rsidR="00C13A88">
        <w:rPr>
          <w:sz w:val="24"/>
          <w:szCs w:val="24"/>
        </w:rPr>
        <w:t>°</w:t>
      </w:r>
      <w:r w:rsidRPr="00C5025B">
        <w:rPr>
          <w:sz w:val="24"/>
          <w:szCs w:val="24"/>
        </w:rPr>
        <w:t xml:space="preserve"> </w:t>
      </w:r>
      <w:r w:rsidRPr="00C5025B">
        <w:rPr>
          <w:i/>
          <w:iCs/>
          <w:sz w:val="24"/>
          <w:szCs w:val="24"/>
        </w:rPr>
        <w:t>General Meeting</w:t>
      </w:r>
      <w:r w:rsidRPr="00C5025B">
        <w:rPr>
          <w:sz w:val="24"/>
          <w:szCs w:val="24"/>
        </w:rPr>
        <w:t xml:space="preserve"> della </w:t>
      </w:r>
      <w:r w:rsidR="00C13A88">
        <w:rPr>
          <w:sz w:val="24"/>
          <w:szCs w:val="24"/>
        </w:rPr>
        <w:t>IATA</w:t>
      </w:r>
      <w:r w:rsidRPr="00C5025B">
        <w:rPr>
          <w:sz w:val="24"/>
          <w:szCs w:val="24"/>
        </w:rPr>
        <w:t>, un appuntamento annuale da non perdere per rimanere aggiornati su come procede il trasporto aereo commerciale mo</w:t>
      </w:r>
      <w:r w:rsidR="00386424">
        <w:rPr>
          <w:sz w:val="24"/>
          <w:szCs w:val="24"/>
        </w:rPr>
        <w:t>n</w:t>
      </w:r>
      <w:r w:rsidRPr="00C5025B">
        <w:rPr>
          <w:sz w:val="24"/>
          <w:szCs w:val="24"/>
        </w:rPr>
        <w:t>diale.</w:t>
      </w:r>
      <w:r w:rsidR="0079246C" w:rsidRPr="00C5025B">
        <w:rPr>
          <w:sz w:val="24"/>
          <w:szCs w:val="24"/>
        </w:rPr>
        <w:t xml:space="preserve"> All</w:t>
      </w:r>
      <w:r w:rsidR="006338AF">
        <w:rPr>
          <w:sz w:val="24"/>
          <w:szCs w:val="24"/>
        </w:rPr>
        <w:t xml:space="preserve">a </w:t>
      </w:r>
      <w:r w:rsidR="00C13A88">
        <w:rPr>
          <w:sz w:val="24"/>
          <w:szCs w:val="24"/>
        </w:rPr>
        <w:t>IATA</w:t>
      </w:r>
      <w:r w:rsidR="0079246C" w:rsidRPr="00C5025B">
        <w:rPr>
          <w:sz w:val="24"/>
          <w:szCs w:val="24"/>
        </w:rPr>
        <w:t xml:space="preserve"> sono oggi iscritte 290 aerolinee appartenenti a 120 differenti nazioni.</w:t>
      </w:r>
    </w:p>
    <w:p w14:paraId="7A33B4D0" w14:textId="2AFDEBDA" w:rsidR="0010071A" w:rsidRPr="00C5025B" w:rsidRDefault="0010071A">
      <w:pPr>
        <w:rPr>
          <w:sz w:val="24"/>
          <w:szCs w:val="24"/>
        </w:rPr>
      </w:pPr>
      <w:r>
        <w:rPr>
          <w:sz w:val="24"/>
          <w:szCs w:val="24"/>
        </w:rPr>
        <w:t xml:space="preserve"> Questo nostro articolo in realtà si sarebbe potuto titolare </w:t>
      </w:r>
      <w:r w:rsidRPr="00121E4A">
        <w:rPr>
          <w:i/>
          <w:iCs/>
          <w:sz w:val="24"/>
          <w:szCs w:val="24"/>
        </w:rPr>
        <w:t>“</w:t>
      </w:r>
      <w:r w:rsidR="00E502E6" w:rsidRPr="00121E4A">
        <w:rPr>
          <w:i/>
          <w:iCs/>
          <w:sz w:val="24"/>
          <w:szCs w:val="24"/>
        </w:rPr>
        <w:t>T</w:t>
      </w:r>
      <w:r w:rsidRPr="00121E4A">
        <w:rPr>
          <w:i/>
          <w:iCs/>
          <w:sz w:val="24"/>
          <w:szCs w:val="24"/>
        </w:rPr>
        <w:t>rasporto aereo: i sogni di Doha e la realtà del post Doha”</w:t>
      </w:r>
      <w:r w:rsidR="00C13A88">
        <w:rPr>
          <w:i/>
          <w:iCs/>
          <w:sz w:val="24"/>
          <w:szCs w:val="24"/>
        </w:rPr>
        <w:t>.</w:t>
      </w:r>
      <w:r w:rsidR="004F370B">
        <w:rPr>
          <w:sz w:val="24"/>
          <w:szCs w:val="24"/>
        </w:rPr>
        <w:t xml:space="preserve"> Ma procediamo con ordine.</w:t>
      </w:r>
    </w:p>
    <w:p w14:paraId="057AD1D3" w14:textId="27DEE3C5" w:rsidR="00DF144D" w:rsidRDefault="0079246C">
      <w:pPr>
        <w:rPr>
          <w:sz w:val="24"/>
          <w:szCs w:val="24"/>
        </w:rPr>
      </w:pPr>
      <w:r w:rsidRPr="00C5025B">
        <w:rPr>
          <w:sz w:val="24"/>
          <w:szCs w:val="24"/>
        </w:rPr>
        <w:t>Nel corso d</w:t>
      </w:r>
      <w:r w:rsidR="002515B1">
        <w:rPr>
          <w:sz w:val="24"/>
          <w:szCs w:val="24"/>
        </w:rPr>
        <w:t>e</w:t>
      </w:r>
      <w:r w:rsidRPr="00C5025B">
        <w:rPr>
          <w:sz w:val="24"/>
          <w:szCs w:val="24"/>
        </w:rPr>
        <w:t xml:space="preserve">gli anni la </w:t>
      </w:r>
      <w:r w:rsidR="00C13A88">
        <w:rPr>
          <w:sz w:val="24"/>
          <w:szCs w:val="24"/>
        </w:rPr>
        <w:t>IATA</w:t>
      </w:r>
      <w:r w:rsidRPr="00C5025B">
        <w:rPr>
          <w:sz w:val="24"/>
          <w:szCs w:val="24"/>
        </w:rPr>
        <w:t xml:space="preserve"> ha avuto notevoli trasformazioni funzional</w:t>
      </w:r>
      <w:r w:rsidR="00F15EBA" w:rsidRPr="00C5025B">
        <w:rPr>
          <w:sz w:val="24"/>
          <w:szCs w:val="24"/>
        </w:rPr>
        <w:t>i</w:t>
      </w:r>
      <w:r w:rsidRPr="00C5025B">
        <w:rPr>
          <w:sz w:val="24"/>
          <w:szCs w:val="24"/>
        </w:rPr>
        <w:t xml:space="preserve">.  Possiamo dire che fino all’avvento delle </w:t>
      </w:r>
      <w:r w:rsidR="007574E1" w:rsidRPr="00C5025B">
        <w:rPr>
          <w:sz w:val="24"/>
          <w:szCs w:val="24"/>
        </w:rPr>
        <w:t>compagnie low cost (LCC), all</w:t>
      </w:r>
      <w:r w:rsidR="00A80520">
        <w:rPr>
          <w:sz w:val="24"/>
          <w:szCs w:val="24"/>
        </w:rPr>
        <w:t>’organizzazione</w:t>
      </w:r>
      <w:r w:rsidR="007574E1" w:rsidRPr="00C5025B">
        <w:rPr>
          <w:sz w:val="24"/>
          <w:szCs w:val="24"/>
        </w:rPr>
        <w:t xml:space="preserve"> erano iscritte tutte le compagnie aeree regolari che operavano nel pianeta, ne erano fuori solo le charter. Lo scambio </w:t>
      </w:r>
      <w:r w:rsidR="007574E1" w:rsidRPr="00C5025B">
        <w:rPr>
          <w:i/>
          <w:iCs/>
          <w:sz w:val="24"/>
          <w:szCs w:val="24"/>
        </w:rPr>
        <w:t>interlining</w:t>
      </w:r>
      <w:r w:rsidR="007574E1" w:rsidRPr="00C5025B">
        <w:rPr>
          <w:sz w:val="24"/>
          <w:szCs w:val="24"/>
        </w:rPr>
        <w:t xml:space="preserve"> della biglietteria aerea imponeva a ogni vettore di aderire altrimenti sarebbe stat</w:t>
      </w:r>
      <w:r w:rsidR="00F15EBA" w:rsidRPr="00C5025B">
        <w:rPr>
          <w:sz w:val="24"/>
          <w:szCs w:val="24"/>
        </w:rPr>
        <w:t>o</w:t>
      </w:r>
      <w:r w:rsidR="007574E1" w:rsidRPr="00C5025B">
        <w:rPr>
          <w:sz w:val="24"/>
          <w:szCs w:val="24"/>
        </w:rPr>
        <w:t xml:space="preserve"> tagliat</w:t>
      </w:r>
      <w:r w:rsidR="00F15EBA" w:rsidRPr="00C5025B">
        <w:rPr>
          <w:sz w:val="24"/>
          <w:szCs w:val="24"/>
        </w:rPr>
        <w:t>o</w:t>
      </w:r>
      <w:r w:rsidR="007574E1" w:rsidRPr="00C5025B">
        <w:rPr>
          <w:sz w:val="24"/>
          <w:szCs w:val="24"/>
        </w:rPr>
        <w:t xml:space="preserve"> fuori dalla possibilità di far includere i suoi voli in coincidenza con quelli dell</w:t>
      </w:r>
      <w:r w:rsidR="00F15EBA" w:rsidRPr="00C5025B">
        <w:rPr>
          <w:sz w:val="24"/>
          <w:szCs w:val="24"/>
        </w:rPr>
        <w:t>e</w:t>
      </w:r>
      <w:r w:rsidR="007574E1" w:rsidRPr="00C5025B">
        <w:rPr>
          <w:sz w:val="24"/>
          <w:szCs w:val="24"/>
        </w:rPr>
        <w:t xml:space="preserve"> a</w:t>
      </w:r>
      <w:r w:rsidR="00F15EBA" w:rsidRPr="00C5025B">
        <w:rPr>
          <w:sz w:val="24"/>
          <w:szCs w:val="24"/>
        </w:rPr>
        <w:t>l</w:t>
      </w:r>
      <w:r w:rsidR="007574E1" w:rsidRPr="00C5025B">
        <w:rPr>
          <w:sz w:val="24"/>
          <w:szCs w:val="24"/>
        </w:rPr>
        <w:t xml:space="preserve">tre compagnie. La </w:t>
      </w:r>
      <w:r w:rsidR="00C13A88">
        <w:rPr>
          <w:sz w:val="24"/>
          <w:szCs w:val="24"/>
        </w:rPr>
        <w:t>IATA</w:t>
      </w:r>
      <w:r w:rsidR="007574E1" w:rsidRPr="00C5025B">
        <w:rPr>
          <w:sz w:val="24"/>
          <w:szCs w:val="24"/>
        </w:rPr>
        <w:t xml:space="preserve"> in quegli anni fungeva da stanza di compensazione (clearing house) e provvedeva alla regolazione dei debiti/crediti fra compagnie. Con l’avvento dell’automazione venne creato il BSP, Bank Settlement Plan, e la </w:t>
      </w:r>
      <w:r w:rsidR="00C13A88">
        <w:rPr>
          <w:sz w:val="24"/>
          <w:szCs w:val="24"/>
        </w:rPr>
        <w:t>IATA</w:t>
      </w:r>
      <w:r w:rsidR="007574E1" w:rsidRPr="00C5025B">
        <w:rPr>
          <w:sz w:val="24"/>
          <w:szCs w:val="24"/>
        </w:rPr>
        <w:t xml:space="preserve"> entrò prepontemente nel settore delle agenzie di viaggio regolando il flusso delle vendite e degli incassi fra</w:t>
      </w:r>
      <w:r w:rsidR="00C5025B">
        <w:rPr>
          <w:sz w:val="24"/>
          <w:szCs w:val="24"/>
        </w:rPr>
        <w:t xml:space="preserve"> Adv e</w:t>
      </w:r>
      <w:r w:rsidR="007574E1" w:rsidRPr="00C5025B">
        <w:rPr>
          <w:sz w:val="24"/>
          <w:szCs w:val="24"/>
        </w:rPr>
        <w:t xml:space="preserve"> compagnie aeree. </w:t>
      </w:r>
      <w:r w:rsidR="00541968" w:rsidRPr="00C5025B">
        <w:rPr>
          <w:sz w:val="24"/>
          <w:szCs w:val="24"/>
        </w:rPr>
        <w:t xml:space="preserve"> Nel corso degli anni si volle dedicare anche al problema sic</w:t>
      </w:r>
      <w:r w:rsidR="00F15EBA" w:rsidRPr="00C5025B">
        <w:rPr>
          <w:sz w:val="24"/>
          <w:szCs w:val="24"/>
        </w:rPr>
        <w:t>u</w:t>
      </w:r>
      <w:r w:rsidR="00541968" w:rsidRPr="00C5025B">
        <w:rPr>
          <w:sz w:val="24"/>
          <w:szCs w:val="24"/>
        </w:rPr>
        <w:t>rezza</w:t>
      </w:r>
      <w:r w:rsidR="00E502E6">
        <w:rPr>
          <w:sz w:val="24"/>
          <w:szCs w:val="24"/>
        </w:rPr>
        <w:t xml:space="preserve"> volo</w:t>
      </w:r>
      <w:r w:rsidR="00541968" w:rsidRPr="00C5025B">
        <w:rPr>
          <w:sz w:val="24"/>
          <w:szCs w:val="24"/>
        </w:rPr>
        <w:t xml:space="preserve"> creando il </w:t>
      </w:r>
      <w:r w:rsidR="003F5B99">
        <w:rPr>
          <w:sz w:val="24"/>
          <w:szCs w:val="24"/>
        </w:rPr>
        <w:t>programm</w:t>
      </w:r>
      <w:r w:rsidR="00541968" w:rsidRPr="00C5025B">
        <w:rPr>
          <w:sz w:val="24"/>
          <w:szCs w:val="24"/>
        </w:rPr>
        <w:t xml:space="preserve">a IOSA, </w:t>
      </w:r>
      <w:r w:rsidR="00C13A88">
        <w:rPr>
          <w:i/>
          <w:iCs/>
          <w:sz w:val="24"/>
          <w:szCs w:val="24"/>
        </w:rPr>
        <w:t>IATA</w:t>
      </w:r>
      <w:r w:rsidR="00541968" w:rsidRPr="00A80520">
        <w:rPr>
          <w:i/>
          <w:iCs/>
          <w:sz w:val="24"/>
          <w:szCs w:val="24"/>
        </w:rPr>
        <w:t xml:space="preserve"> Operational Safety Audit</w:t>
      </w:r>
      <w:r w:rsidR="00F15EBA" w:rsidRPr="00C5025B">
        <w:rPr>
          <w:sz w:val="24"/>
          <w:szCs w:val="24"/>
        </w:rPr>
        <w:t>. Q</w:t>
      </w:r>
      <w:r w:rsidR="00A80520">
        <w:rPr>
          <w:sz w:val="24"/>
          <w:szCs w:val="24"/>
        </w:rPr>
        <w:t>u</w:t>
      </w:r>
      <w:r w:rsidR="00F15EBA" w:rsidRPr="00C5025B">
        <w:rPr>
          <w:sz w:val="24"/>
          <w:szCs w:val="24"/>
        </w:rPr>
        <w:t xml:space="preserve">elle elencate sono solo alcune delle principali attività a cui la </w:t>
      </w:r>
      <w:r w:rsidR="00C13A88">
        <w:rPr>
          <w:sz w:val="24"/>
          <w:szCs w:val="24"/>
        </w:rPr>
        <w:t>IATA</w:t>
      </w:r>
      <w:r w:rsidR="00F15EBA" w:rsidRPr="00C5025B">
        <w:rPr>
          <w:sz w:val="24"/>
          <w:szCs w:val="24"/>
        </w:rPr>
        <w:t xml:space="preserve"> si dedica e possiamo dire che le trasformazioni e gli aggiornamenti s</w:t>
      </w:r>
      <w:r w:rsidR="00A80520">
        <w:rPr>
          <w:sz w:val="24"/>
          <w:szCs w:val="24"/>
        </w:rPr>
        <w:t>i s</w:t>
      </w:r>
      <w:r w:rsidR="00F15EBA" w:rsidRPr="00C5025B">
        <w:rPr>
          <w:sz w:val="24"/>
          <w:szCs w:val="24"/>
        </w:rPr>
        <w:t>ono</w:t>
      </w:r>
      <w:r w:rsidR="00A80520">
        <w:rPr>
          <w:sz w:val="24"/>
          <w:szCs w:val="24"/>
        </w:rPr>
        <w:t xml:space="preserve"> r</w:t>
      </w:r>
      <w:r w:rsidR="005049EE">
        <w:rPr>
          <w:sz w:val="24"/>
          <w:szCs w:val="24"/>
        </w:rPr>
        <w:t>ese</w:t>
      </w:r>
      <w:r w:rsidR="00C5025B">
        <w:rPr>
          <w:sz w:val="24"/>
          <w:szCs w:val="24"/>
        </w:rPr>
        <w:t xml:space="preserve"> necessarie</w:t>
      </w:r>
      <w:r w:rsidR="00F15EBA" w:rsidRPr="00C5025B">
        <w:rPr>
          <w:sz w:val="24"/>
          <w:szCs w:val="24"/>
        </w:rPr>
        <w:t xml:space="preserve"> pena la scomparsa dell’associazione stessa in quanto con l’avvento telematico ogni </w:t>
      </w:r>
      <w:r w:rsidR="00B87DD0">
        <w:rPr>
          <w:sz w:val="24"/>
          <w:szCs w:val="24"/>
        </w:rPr>
        <w:t>vettore aereo</w:t>
      </w:r>
      <w:r w:rsidR="00F15EBA" w:rsidRPr="00C5025B">
        <w:rPr>
          <w:sz w:val="24"/>
          <w:szCs w:val="24"/>
        </w:rPr>
        <w:t xml:space="preserve"> s</w:t>
      </w:r>
      <w:r w:rsidR="00C5025B">
        <w:rPr>
          <w:sz w:val="24"/>
          <w:szCs w:val="24"/>
        </w:rPr>
        <w:t>arebbe in grado di gestire</w:t>
      </w:r>
      <w:r w:rsidR="005049EE">
        <w:rPr>
          <w:sz w:val="24"/>
          <w:szCs w:val="24"/>
        </w:rPr>
        <w:t xml:space="preserve"> autonomamente</w:t>
      </w:r>
      <w:r w:rsidR="00C5025B">
        <w:rPr>
          <w:sz w:val="24"/>
          <w:szCs w:val="24"/>
        </w:rPr>
        <w:t xml:space="preserve"> il flusso delle sue vendite di biglietteria e relativi incassi, ciò significava</w:t>
      </w:r>
      <w:r w:rsidR="00F15EBA" w:rsidRPr="00C5025B">
        <w:rPr>
          <w:sz w:val="24"/>
          <w:szCs w:val="24"/>
        </w:rPr>
        <w:t xml:space="preserve"> il reale pericolo che le compagnie abbandonassero l’associazione. </w:t>
      </w:r>
      <w:r w:rsidR="002515B1">
        <w:rPr>
          <w:sz w:val="24"/>
          <w:szCs w:val="24"/>
        </w:rPr>
        <w:t xml:space="preserve"> E’ stato c</w:t>
      </w:r>
      <w:r w:rsidR="002F7EFB">
        <w:rPr>
          <w:sz w:val="24"/>
          <w:szCs w:val="24"/>
        </w:rPr>
        <w:t xml:space="preserve">omunque il sistema </w:t>
      </w:r>
      <w:proofErr w:type="gramStart"/>
      <w:r w:rsidR="002F7EFB">
        <w:rPr>
          <w:sz w:val="24"/>
          <w:szCs w:val="24"/>
        </w:rPr>
        <w:t>Bsp  a</w:t>
      </w:r>
      <w:proofErr w:type="gramEnd"/>
      <w:r w:rsidR="002F7EFB">
        <w:rPr>
          <w:sz w:val="24"/>
          <w:szCs w:val="24"/>
        </w:rPr>
        <w:t xml:space="preserve"> permettere alla </w:t>
      </w:r>
      <w:r w:rsidR="00C13A88">
        <w:rPr>
          <w:sz w:val="24"/>
          <w:szCs w:val="24"/>
        </w:rPr>
        <w:t>IATA</w:t>
      </w:r>
      <w:r w:rsidR="002F7EFB">
        <w:rPr>
          <w:sz w:val="24"/>
          <w:szCs w:val="24"/>
        </w:rPr>
        <w:t xml:space="preserve"> di sopravvivere; quando infatti prima negli Usa e poi in Europa è stata varata la deregulation ovvero libertà nelle tariffe e rotte, la </w:t>
      </w:r>
      <w:r w:rsidR="00C13A88">
        <w:rPr>
          <w:sz w:val="24"/>
          <w:szCs w:val="24"/>
        </w:rPr>
        <w:t>IATA</w:t>
      </w:r>
      <w:r w:rsidR="002F7EFB">
        <w:rPr>
          <w:sz w:val="24"/>
          <w:szCs w:val="24"/>
        </w:rPr>
        <w:t xml:space="preserve"> che era l’organizzazione che stabiliva a quale tariffa dovesse essere venduta una certa rotta</w:t>
      </w:r>
      <w:r w:rsidR="00B87DD0">
        <w:rPr>
          <w:sz w:val="24"/>
          <w:szCs w:val="24"/>
        </w:rPr>
        <w:t>,</w:t>
      </w:r>
      <w:r w:rsidR="002F7EFB">
        <w:rPr>
          <w:sz w:val="24"/>
          <w:szCs w:val="24"/>
        </w:rPr>
        <w:t xml:space="preserve"> perdeva il suo principale ruolo di regolat</w:t>
      </w:r>
      <w:r w:rsidR="002515B1">
        <w:rPr>
          <w:sz w:val="24"/>
          <w:szCs w:val="24"/>
        </w:rPr>
        <w:t>ore</w:t>
      </w:r>
      <w:r w:rsidR="002F7EFB">
        <w:rPr>
          <w:sz w:val="24"/>
          <w:szCs w:val="24"/>
        </w:rPr>
        <w:t xml:space="preserve"> tariffario. Il successivo avvento delle low cost ha dato un’ulteriore scossa al sistema</w:t>
      </w:r>
      <w:r w:rsidR="002515B1">
        <w:rPr>
          <w:sz w:val="24"/>
          <w:szCs w:val="24"/>
        </w:rPr>
        <w:t>,</w:t>
      </w:r>
      <w:r w:rsidR="002F7EFB">
        <w:rPr>
          <w:sz w:val="24"/>
          <w:szCs w:val="24"/>
        </w:rPr>
        <w:t xml:space="preserve"> è infatti</w:t>
      </w:r>
      <w:r w:rsidR="00F15EBA" w:rsidRPr="00C5025B">
        <w:rPr>
          <w:sz w:val="24"/>
          <w:szCs w:val="24"/>
        </w:rPr>
        <w:t xml:space="preserve"> cosa notoria che Ryanair e </w:t>
      </w:r>
      <w:proofErr w:type="gramStart"/>
      <w:r w:rsidR="00F15EBA" w:rsidRPr="00C5025B">
        <w:rPr>
          <w:sz w:val="24"/>
          <w:szCs w:val="24"/>
        </w:rPr>
        <w:t>S</w:t>
      </w:r>
      <w:r w:rsidR="00C5025B" w:rsidRPr="00C5025B">
        <w:rPr>
          <w:sz w:val="24"/>
          <w:szCs w:val="24"/>
        </w:rPr>
        <w:t>outhwest</w:t>
      </w:r>
      <w:r w:rsidR="00C5025B">
        <w:rPr>
          <w:sz w:val="24"/>
          <w:szCs w:val="24"/>
        </w:rPr>
        <w:t>,</w:t>
      </w:r>
      <w:r w:rsidR="00C5025B" w:rsidRPr="00C5025B">
        <w:rPr>
          <w:sz w:val="24"/>
          <w:szCs w:val="24"/>
        </w:rPr>
        <w:t xml:space="preserve">  </w:t>
      </w:r>
      <w:r w:rsidR="00C5025B">
        <w:rPr>
          <w:sz w:val="24"/>
          <w:szCs w:val="24"/>
        </w:rPr>
        <w:t>i</w:t>
      </w:r>
      <w:proofErr w:type="gramEnd"/>
      <w:r w:rsidR="00C5025B">
        <w:rPr>
          <w:sz w:val="24"/>
          <w:szCs w:val="24"/>
        </w:rPr>
        <w:t xml:space="preserve"> </w:t>
      </w:r>
      <w:r w:rsidR="00C5025B" w:rsidRPr="00C5025B">
        <w:rPr>
          <w:sz w:val="24"/>
          <w:szCs w:val="24"/>
        </w:rPr>
        <w:t xml:space="preserve">due giganti </w:t>
      </w:r>
      <w:r w:rsidR="00C5025B">
        <w:rPr>
          <w:sz w:val="24"/>
          <w:szCs w:val="24"/>
        </w:rPr>
        <w:t xml:space="preserve">fondatori </w:t>
      </w:r>
      <w:r w:rsidR="00C5025B" w:rsidRPr="00C5025B">
        <w:rPr>
          <w:sz w:val="24"/>
          <w:szCs w:val="24"/>
        </w:rPr>
        <w:t>del</w:t>
      </w:r>
      <w:r w:rsidR="00C5025B">
        <w:rPr>
          <w:sz w:val="24"/>
          <w:szCs w:val="24"/>
        </w:rPr>
        <w:t xml:space="preserve"> fenomeno</w:t>
      </w:r>
      <w:r w:rsidR="00C5025B" w:rsidRPr="00C5025B">
        <w:rPr>
          <w:sz w:val="24"/>
          <w:szCs w:val="24"/>
        </w:rPr>
        <w:t xml:space="preserve"> low cost il cui primo comandamento è il risparmio</w:t>
      </w:r>
      <w:r w:rsidR="00C5025B">
        <w:rPr>
          <w:sz w:val="24"/>
          <w:szCs w:val="24"/>
        </w:rPr>
        <w:t>,</w:t>
      </w:r>
      <w:r w:rsidR="00C5025B" w:rsidRPr="00C5025B">
        <w:rPr>
          <w:sz w:val="24"/>
          <w:szCs w:val="24"/>
        </w:rPr>
        <w:t xml:space="preserve"> non hanno mai pensato di aderire all’organizzazione.</w:t>
      </w:r>
      <w:r w:rsidR="00F15EBA" w:rsidRPr="00C5025B">
        <w:rPr>
          <w:sz w:val="24"/>
          <w:szCs w:val="24"/>
        </w:rPr>
        <w:t xml:space="preserve"> </w:t>
      </w:r>
    </w:p>
    <w:p w14:paraId="53D042B7" w14:textId="49AD9961" w:rsidR="0076273B" w:rsidRDefault="0076273B">
      <w:pPr>
        <w:rPr>
          <w:sz w:val="24"/>
          <w:szCs w:val="24"/>
        </w:rPr>
      </w:pPr>
      <w:r>
        <w:rPr>
          <w:sz w:val="24"/>
          <w:szCs w:val="24"/>
        </w:rPr>
        <w:t>Tornando all’assemblea generale che si è tenuta a Doha, molte delle relazioni presentate puntavano sul</w:t>
      </w:r>
      <w:r w:rsidR="003146E9">
        <w:rPr>
          <w:sz w:val="24"/>
          <w:szCs w:val="24"/>
        </w:rPr>
        <w:t>la</w:t>
      </w:r>
      <w:r>
        <w:rPr>
          <w:sz w:val="24"/>
          <w:szCs w:val="24"/>
        </w:rPr>
        <w:t xml:space="preserve"> </w:t>
      </w:r>
      <w:r w:rsidR="003146E9">
        <w:rPr>
          <w:sz w:val="24"/>
          <w:szCs w:val="24"/>
        </w:rPr>
        <w:t>ripresa</w:t>
      </w:r>
      <w:r>
        <w:rPr>
          <w:sz w:val="24"/>
          <w:szCs w:val="24"/>
        </w:rPr>
        <w:t xml:space="preserve"> che avrebbe avut</w:t>
      </w:r>
      <w:r w:rsidR="00812297">
        <w:rPr>
          <w:sz w:val="24"/>
          <w:szCs w:val="24"/>
        </w:rPr>
        <w:t>o</w:t>
      </w:r>
      <w:r>
        <w:rPr>
          <w:sz w:val="24"/>
          <w:szCs w:val="24"/>
        </w:rPr>
        <w:t xml:space="preserve"> l’indu</w:t>
      </w:r>
      <w:r w:rsidR="001F2F89">
        <w:rPr>
          <w:sz w:val="24"/>
          <w:szCs w:val="24"/>
        </w:rPr>
        <w:t>s</w:t>
      </w:r>
      <w:r>
        <w:rPr>
          <w:sz w:val="24"/>
          <w:szCs w:val="24"/>
        </w:rPr>
        <w:t>tria aerea commerciale all’indomani del termine emergenziale del Covid. Tuttavia dal momento che in molti paesi si registra una inaspettata impennata dei casi di virus</w:t>
      </w:r>
      <w:r w:rsidR="001F2F89">
        <w:rPr>
          <w:sz w:val="24"/>
          <w:szCs w:val="24"/>
        </w:rPr>
        <w:t>,</w:t>
      </w:r>
      <w:r w:rsidR="003146E9">
        <w:rPr>
          <w:sz w:val="24"/>
          <w:szCs w:val="24"/>
        </w:rPr>
        <w:t xml:space="preserve"> a cui va aggiunta l</w:t>
      </w:r>
      <w:r w:rsidR="00331E05">
        <w:rPr>
          <w:sz w:val="24"/>
          <w:szCs w:val="24"/>
        </w:rPr>
        <w:t>a guerra in Ukraina</w:t>
      </w:r>
      <w:r w:rsidR="001F2F89">
        <w:rPr>
          <w:sz w:val="24"/>
          <w:szCs w:val="24"/>
        </w:rPr>
        <w:t>,</w:t>
      </w:r>
      <w:r>
        <w:rPr>
          <w:sz w:val="24"/>
          <w:szCs w:val="24"/>
        </w:rPr>
        <w:t xml:space="preserve"> c’è da attendersi che la speranza di r</w:t>
      </w:r>
      <w:r w:rsidR="00812297">
        <w:rPr>
          <w:sz w:val="24"/>
          <w:szCs w:val="24"/>
        </w:rPr>
        <w:t>i</w:t>
      </w:r>
      <w:r>
        <w:rPr>
          <w:sz w:val="24"/>
          <w:szCs w:val="24"/>
        </w:rPr>
        <w:t>presa rimarrà</w:t>
      </w:r>
      <w:r w:rsidR="00812297">
        <w:rPr>
          <w:sz w:val="24"/>
          <w:szCs w:val="24"/>
        </w:rPr>
        <w:t xml:space="preserve"> per il momento tale</w:t>
      </w:r>
      <w:r>
        <w:rPr>
          <w:sz w:val="24"/>
          <w:szCs w:val="24"/>
        </w:rPr>
        <w:t>.</w:t>
      </w:r>
    </w:p>
    <w:p w14:paraId="779C4477" w14:textId="77777777" w:rsidR="003146E9" w:rsidRPr="00C5025B" w:rsidRDefault="00331E05" w:rsidP="003146E9">
      <w:pPr>
        <w:jc w:val="center"/>
        <w:rPr>
          <w:sz w:val="24"/>
          <w:szCs w:val="24"/>
        </w:rPr>
      </w:pPr>
      <w:r>
        <w:rPr>
          <w:noProof/>
          <w:sz w:val="24"/>
          <w:szCs w:val="24"/>
          <w:lang w:eastAsia="it-IT"/>
        </w:rPr>
        <w:drawing>
          <wp:inline distT="0" distB="0" distL="0" distR="0" wp14:anchorId="1061B3D4" wp14:editId="2363F514">
            <wp:extent cx="3758400" cy="143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8400" cy="1432800"/>
                    </a:xfrm>
                    <a:prstGeom prst="rect">
                      <a:avLst/>
                    </a:prstGeom>
                  </pic:spPr>
                </pic:pic>
              </a:graphicData>
            </a:graphic>
          </wp:inline>
        </w:drawing>
      </w:r>
    </w:p>
    <w:p w14:paraId="40FB884F" w14:textId="77777777" w:rsidR="00F15EBA" w:rsidRDefault="00F15EBA"/>
    <w:p w14:paraId="0CA91AF0" w14:textId="03E52C2B" w:rsidR="00DF144D" w:rsidRPr="00331E05" w:rsidRDefault="00331E05">
      <w:pPr>
        <w:rPr>
          <w:sz w:val="24"/>
          <w:szCs w:val="24"/>
        </w:rPr>
      </w:pPr>
      <w:r w:rsidRPr="00331E05">
        <w:rPr>
          <w:sz w:val="24"/>
          <w:szCs w:val="24"/>
        </w:rPr>
        <w:lastRenderedPageBreak/>
        <w:t>In particolare come si può leggere n</w:t>
      </w:r>
      <w:r w:rsidR="00A5585C">
        <w:rPr>
          <w:sz w:val="24"/>
          <w:szCs w:val="24"/>
        </w:rPr>
        <w:t>el</w:t>
      </w:r>
      <w:r w:rsidRPr="00331E05">
        <w:rPr>
          <w:sz w:val="24"/>
          <w:szCs w:val="24"/>
        </w:rPr>
        <w:t xml:space="preserve"> riquadro</w:t>
      </w:r>
      <w:r w:rsidR="00114B3B">
        <w:rPr>
          <w:sz w:val="24"/>
          <w:szCs w:val="24"/>
        </w:rPr>
        <w:t xml:space="preserve"> surriportato</w:t>
      </w:r>
      <w:r w:rsidRPr="00331E05">
        <w:rPr>
          <w:sz w:val="24"/>
          <w:szCs w:val="24"/>
        </w:rPr>
        <w:t xml:space="preserve"> </w:t>
      </w:r>
      <w:r w:rsidRPr="00976B71">
        <w:rPr>
          <w:color w:val="FF0000"/>
          <w:sz w:val="18"/>
          <w:szCs w:val="18"/>
        </w:rPr>
        <w:t>(1)</w:t>
      </w:r>
      <w:r w:rsidRPr="00976B71">
        <w:rPr>
          <w:color w:val="FF0000"/>
          <w:sz w:val="24"/>
          <w:szCs w:val="24"/>
        </w:rPr>
        <w:t xml:space="preserve"> </w:t>
      </w:r>
      <w:r>
        <w:rPr>
          <w:sz w:val="24"/>
          <w:szCs w:val="24"/>
        </w:rPr>
        <w:t>è solo nel 2024 che si stima di poter raggiungere i 4 miliardi di passeggeri</w:t>
      </w:r>
      <w:r w:rsidR="001F2F89">
        <w:rPr>
          <w:sz w:val="24"/>
          <w:szCs w:val="24"/>
        </w:rPr>
        <w:t>, tornando così a toccare</w:t>
      </w:r>
      <w:r w:rsidR="00976B71">
        <w:rPr>
          <w:sz w:val="24"/>
          <w:szCs w:val="24"/>
        </w:rPr>
        <w:t xml:space="preserve"> e</w:t>
      </w:r>
      <w:r w:rsidR="001F2F89">
        <w:rPr>
          <w:sz w:val="24"/>
          <w:szCs w:val="24"/>
        </w:rPr>
        <w:t xml:space="preserve"> superare i livelli preCovid che erano stati raggiunti nel 2019</w:t>
      </w:r>
      <w:r w:rsidR="00976B71">
        <w:rPr>
          <w:sz w:val="24"/>
          <w:szCs w:val="24"/>
        </w:rPr>
        <w:t xml:space="preserve"> i quali</w:t>
      </w:r>
      <w:r w:rsidR="002B2DCF">
        <w:rPr>
          <w:sz w:val="24"/>
          <w:szCs w:val="24"/>
        </w:rPr>
        <w:t xml:space="preserve"> nella successiva tabella </w:t>
      </w:r>
      <w:r w:rsidR="00976B71">
        <w:rPr>
          <w:sz w:val="24"/>
          <w:szCs w:val="24"/>
        </w:rPr>
        <w:t xml:space="preserve">sono riportati </w:t>
      </w:r>
      <w:r w:rsidR="002B2DCF">
        <w:rPr>
          <w:sz w:val="24"/>
          <w:szCs w:val="24"/>
        </w:rPr>
        <w:t>in dettaglio, comparati con quelli dell’ultimo decennio.</w:t>
      </w:r>
    </w:p>
    <w:p w14:paraId="4E7B33AA" w14:textId="77777777" w:rsidR="00DF144D" w:rsidRDefault="002B2DCF">
      <w:r w:rsidRPr="002B2DCF">
        <w:rPr>
          <w:noProof/>
          <w:bdr w:val="single" w:sz="12" w:space="0" w:color="auto"/>
          <w:lang w:eastAsia="it-IT"/>
        </w:rPr>
        <w:drawing>
          <wp:inline distT="0" distB="0" distL="0" distR="0" wp14:anchorId="1F137506" wp14:editId="487D399A">
            <wp:extent cx="6120130" cy="17449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744980"/>
                    </a:xfrm>
                    <a:prstGeom prst="rect">
                      <a:avLst/>
                    </a:prstGeom>
                  </pic:spPr>
                </pic:pic>
              </a:graphicData>
            </a:graphic>
          </wp:inline>
        </w:drawing>
      </w:r>
    </w:p>
    <w:p w14:paraId="6779EFB9" w14:textId="2CD4B4D7" w:rsidR="002B2DCF" w:rsidRDefault="008E3CFD">
      <w:pPr>
        <w:rPr>
          <w:sz w:val="24"/>
          <w:szCs w:val="24"/>
        </w:rPr>
      </w:pPr>
      <w:r w:rsidRPr="008E3CFD">
        <w:rPr>
          <w:sz w:val="24"/>
          <w:szCs w:val="24"/>
        </w:rPr>
        <w:t>Nel 2020 i passeggeri</w:t>
      </w:r>
      <w:r w:rsidR="00976B71">
        <w:rPr>
          <w:sz w:val="24"/>
          <w:szCs w:val="24"/>
        </w:rPr>
        <w:t xml:space="preserve"> complessivamente trasportati</w:t>
      </w:r>
      <w:r w:rsidRPr="008E3CFD">
        <w:rPr>
          <w:sz w:val="24"/>
          <w:szCs w:val="24"/>
        </w:rPr>
        <w:t xml:space="preserve"> </w:t>
      </w:r>
      <w:r w:rsidR="00976B71">
        <w:rPr>
          <w:sz w:val="24"/>
          <w:szCs w:val="24"/>
        </w:rPr>
        <w:t>sono</w:t>
      </w:r>
      <w:r w:rsidRPr="008E3CFD">
        <w:rPr>
          <w:sz w:val="24"/>
          <w:szCs w:val="24"/>
        </w:rPr>
        <w:t xml:space="preserve"> stati </w:t>
      </w:r>
      <w:r>
        <w:rPr>
          <w:sz w:val="24"/>
          <w:szCs w:val="24"/>
        </w:rPr>
        <w:t>1.807 milioni</w:t>
      </w:r>
      <w:r w:rsidR="007867CC">
        <w:rPr>
          <w:sz w:val="24"/>
          <w:szCs w:val="24"/>
        </w:rPr>
        <w:t xml:space="preserve"> mentre nel 2021 erano leggermente risaliti a 2.300 milioni.</w:t>
      </w:r>
      <w:r w:rsidR="00976B71">
        <w:rPr>
          <w:sz w:val="24"/>
          <w:szCs w:val="24"/>
        </w:rPr>
        <w:t xml:space="preserve"> In pratica siamo appena alla metà de</w:t>
      </w:r>
      <w:r w:rsidR="00CD362E">
        <w:rPr>
          <w:sz w:val="24"/>
          <w:szCs w:val="24"/>
        </w:rPr>
        <w:t>i numeri del 2019.</w:t>
      </w:r>
    </w:p>
    <w:p w14:paraId="4BEE8CC9" w14:textId="77777777" w:rsidR="00BE2563" w:rsidRPr="00BE2563" w:rsidRDefault="00346FD8" w:rsidP="00BE2563">
      <w:pPr>
        <w:rPr>
          <w:sz w:val="24"/>
          <w:szCs w:val="24"/>
        </w:rPr>
      </w:pPr>
      <w:r>
        <w:rPr>
          <w:sz w:val="24"/>
          <w:szCs w:val="24"/>
        </w:rPr>
        <w:t>Altro argomento che ha tenuto banco</w:t>
      </w:r>
      <w:r w:rsidR="004120EB">
        <w:rPr>
          <w:sz w:val="24"/>
          <w:szCs w:val="24"/>
        </w:rPr>
        <w:t xml:space="preserve"> all’assemblea di Doha è stato quello delle emission</w:t>
      </w:r>
      <w:r w:rsidR="002948A8">
        <w:rPr>
          <w:sz w:val="24"/>
          <w:szCs w:val="24"/>
        </w:rPr>
        <w:t xml:space="preserve">i a zero impatto </w:t>
      </w:r>
      <w:r w:rsidR="002515B1">
        <w:rPr>
          <w:sz w:val="24"/>
          <w:szCs w:val="24"/>
        </w:rPr>
        <w:t xml:space="preserve">un traguardo che si prevede di raggiungere </w:t>
      </w:r>
      <w:r w:rsidR="002948A8">
        <w:rPr>
          <w:sz w:val="24"/>
          <w:szCs w:val="24"/>
        </w:rPr>
        <w:t>entro il 2050</w:t>
      </w:r>
      <w:r w:rsidR="00BE2563" w:rsidRPr="00BE2563">
        <w:rPr>
          <w:sz w:val="24"/>
          <w:szCs w:val="24"/>
        </w:rPr>
        <w:t xml:space="preserve"> in linea con </w:t>
      </w:r>
      <w:r w:rsidR="00473ED9">
        <w:rPr>
          <w:sz w:val="24"/>
          <w:szCs w:val="24"/>
        </w:rPr>
        <w:t>quanto s</w:t>
      </w:r>
      <w:r w:rsidR="00CD362E">
        <w:rPr>
          <w:sz w:val="24"/>
          <w:szCs w:val="24"/>
        </w:rPr>
        <w:t>t</w:t>
      </w:r>
      <w:r w:rsidR="00473ED9">
        <w:rPr>
          <w:sz w:val="24"/>
          <w:szCs w:val="24"/>
        </w:rPr>
        <w:t>abilito dagli accordi di Parigi</w:t>
      </w:r>
      <w:r w:rsidR="002515B1">
        <w:rPr>
          <w:sz w:val="24"/>
          <w:szCs w:val="24"/>
        </w:rPr>
        <w:t xml:space="preserve"> sul clima.</w:t>
      </w:r>
    </w:p>
    <w:p w14:paraId="199BC92C" w14:textId="7B14E391" w:rsidR="00BE2563" w:rsidRPr="00BE2563" w:rsidRDefault="009B597B" w:rsidP="009B597B">
      <w:pPr>
        <w:rPr>
          <w:sz w:val="24"/>
          <w:szCs w:val="24"/>
        </w:rPr>
      </w:pPr>
      <w:r w:rsidRPr="009B597B">
        <w:rPr>
          <w:sz w:val="24"/>
          <w:szCs w:val="24"/>
        </w:rPr>
        <w:t>Raggiungere le emissioni nette</w:t>
      </w:r>
      <w:r w:rsidR="002515B1">
        <w:rPr>
          <w:sz w:val="24"/>
          <w:szCs w:val="24"/>
        </w:rPr>
        <w:t>-</w:t>
      </w:r>
      <w:r w:rsidRPr="009B597B">
        <w:rPr>
          <w:sz w:val="24"/>
          <w:szCs w:val="24"/>
        </w:rPr>
        <w:t>zero sarà una sfida enorme. L'industria aeronautica d</w:t>
      </w:r>
      <w:r w:rsidR="00CD362E">
        <w:rPr>
          <w:sz w:val="24"/>
          <w:szCs w:val="24"/>
        </w:rPr>
        <w:t>ovrà</w:t>
      </w:r>
      <w:r w:rsidRPr="009B597B">
        <w:rPr>
          <w:sz w:val="24"/>
          <w:szCs w:val="24"/>
        </w:rPr>
        <w:t xml:space="preserve"> ridurre progressivamente le proprie emissioni, soddisfacendo al contempo la crescente domanda di un mondo desideroso di volare. Per poter soddisfare le esigenze dei dieci miliardi di persone che si prevede voleranno nel 2050, </w:t>
      </w:r>
      <w:r w:rsidR="002515B1">
        <w:rPr>
          <w:sz w:val="24"/>
          <w:szCs w:val="24"/>
        </w:rPr>
        <w:t>c</w:t>
      </w:r>
      <w:r w:rsidR="00CD362E">
        <w:rPr>
          <w:sz w:val="24"/>
          <w:szCs w:val="24"/>
        </w:rPr>
        <w:t>os</w:t>
      </w:r>
      <w:r w:rsidR="00BD35CC">
        <w:rPr>
          <w:sz w:val="24"/>
          <w:szCs w:val="24"/>
        </w:rPr>
        <w:t xml:space="preserve">ì stima la </w:t>
      </w:r>
      <w:r w:rsidR="00C13A88">
        <w:rPr>
          <w:sz w:val="24"/>
          <w:szCs w:val="24"/>
        </w:rPr>
        <w:t>IATA</w:t>
      </w:r>
      <w:r w:rsidR="00BD35CC">
        <w:rPr>
          <w:sz w:val="24"/>
          <w:szCs w:val="24"/>
        </w:rPr>
        <w:t>,</w:t>
      </w:r>
      <w:r w:rsidR="002515B1">
        <w:rPr>
          <w:sz w:val="24"/>
          <w:szCs w:val="24"/>
        </w:rPr>
        <w:t xml:space="preserve"> sarà</w:t>
      </w:r>
      <w:r w:rsidRPr="009B597B">
        <w:rPr>
          <w:sz w:val="24"/>
          <w:szCs w:val="24"/>
        </w:rPr>
        <w:t xml:space="preserve"> necessario abbattere almeno 1,8 gigatoni di carbonio in quell'anno. Inoltre, l'impegno "net zero" implica l'abbattimento di un totale cumulativo di 21,2 gigatoni di carbonio da qui al 2050.</w:t>
      </w:r>
    </w:p>
    <w:p w14:paraId="088161C6" w14:textId="0B11CEBB" w:rsidR="00BE2563" w:rsidRPr="00BE2563" w:rsidRDefault="00BE2563" w:rsidP="00BE2563">
      <w:pPr>
        <w:rPr>
          <w:sz w:val="24"/>
          <w:szCs w:val="24"/>
        </w:rPr>
      </w:pPr>
      <w:r w:rsidRPr="002515B1">
        <w:rPr>
          <w:i/>
          <w:sz w:val="24"/>
          <w:szCs w:val="24"/>
        </w:rPr>
        <w:t>"La decarbonizzazione dell'economia globale richiederà investimenti in tutti i Paesi e per decenni, in particolare nella transizione dai combustibili fossili. La stabilità delle politiche è importante. Nel momento in cui passiamo dall'impegno all'azione, è fondamentale che l'industria sia sostenuta da governi con politiche incentrate sullo stesso obiettivo di decarbonizzazione"</w:t>
      </w:r>
      <w:r w:rsidRPr="00BE2563">
        <w:rPr>
          <w:sz w:val="24"/>
          <w:szCs w:val="24"/>
        </w:rPr>
        <w:t xml:space="preserve">, ha dichiarato Willie Walsh, Direttore Generale della </w:t>
      </w:r>
      <w:r w:rsidR="00C13A88">
        <w:rPr>
          <w:sz w:val="24"/>
          <w:szCs w:val="24"/>
        </w:rPr>
        <w:t>IATA</w:t>
      </w:r>
      <w:r w:rsidRPr="00BE2563">
        <w:rPr>
          <w:sz w:val="24"/>
          <w:szCs w:val="24"/>
        </w:rPr>
        <w:t>.</w:t>
      </w:r>
    </w:p>
    <w:p w14:paraId="669092AA" w14:textId="0ADC12ED" w:rsidR="00346FD8" w:rsidRDefault="00346FD8" w:rsidP="00346FD8">
      <w:pPr>
        <w:rPr>
          <w:sz w:val="24"/>
          <w:szCs w:val="24"/>
        </w:rPr>
      </w:pPr>
      <w:r w:rsidRPr="00346FD8">
        <w:rPr>
          <w:sz w:val="24"/>
          <w:szCs w:val="24"/>
        </w:rPr>
        <w:t xml:space="preserve">I dati di un recente sondaggio </w:t>
      </w:r>
      <w:r w:rsidR="00C13A88">
        <w:rPr>
          <w:sz w:val="24"/>
          <w:szCs w:val="24"/>
        </w:rPr>
        <w:t>IATA</w:t>
      </w:r>
      <w:r w:rsidRPr="00346FD8">
        <w:rPr>
          <w:sz w:val="24"/>
          <w:szCs w:val="24"/>
        </w:rPr>
        <w:t xml:space="preserve"> mostrano che il miglioramento dell'impatto ambientale delle compagnie aeree è considerato una priorità post-pandemia per i passeggeri, con il 73% delle persone intervistate che desiderano che il settore dell'aviazione si concentri sulla riduzione dell'impatto sul clima una volta uscito dalla crisi COVID. Due terzi degli intervistati ritengono inoltre che la tassazione del settore non consentirà di raggiungere più rapidamente lo zero netto ed esprimono preoccupazione per il fatto che il denaro raccolto non venga destinato a progetti di decarbonizzazione.</w:t>
      </w:r>
    </w:p>
    <w:p w14:paraId="519D01CC" w14:textId="09DC2718" w:rsidR="005D454B" w:rsidRPr="00346FD8" w:rsidRDefault="005D454B" w:rsidP="00346FD8">
      <w:pPr>
        <w:rPr>
          <w:sz w:val="24"/>
          <w:szCs w:val="24"/>
        </w:rPr>
      </w:pPr>
      <w:r>
        <w:rPr>
          <w:sz w:val="24"/>
          <w:szCs w:val="24"/>
        </w:rPr>
        <w:t xml:space="preserve">Ma all’indomani dei </w:t>
      </w:r>
      <w:r w:rsidR="00535909">
        <w:rPr>
          <w:sz w:val="24"/>
          <w:szCs w:val="24"/>
        </w:rPr>
        <w:t xml:space="preserve">bei </w:t>
      </w:r>
      <w:r>
        <w:rPr>
          <w:sz w:val="24"/>
          <w:szCs w:val="24"/>
        </w:rPr>
        <w:t>discorsi tenutisi nell’ambito dell’assemblea</w:t>
      </w:r>
      <w:r w:rsidR="00535485">
        <w:rPr>
          <w:sz w:val="24"/>
          <w:szCs w:val="24"/>
        </w:rPr>
        <w:t>,  il mondo della compagnie aeree</w:t>
      </w:r>
      <w:r w:rsidR="00535909">
        <w:rPr>
          <w:sz w:val="24"/>
          <w:szCs w:val="24"/>
        </w:rPr>
        <w:t>, i loro Ceo</w:t>
      </w:r>
      <w:r w:rsidR="00535485">
        <w:rPr>
          <w:sz w:val="24"/>
          <w:szCs w:val="24"/>
        </w:rPr>
        <w:t xml:space="preserve"> si </w:t>
      </w:r>
      <w:r w:rsidR="00535909">
        <w:rPr>
          <w:sz w:val="24"/>
          <w:szCs w:val="24"/>
        </w:rPr>
        <w:t>sono</w:t>
      </w:r>
      <w:r w:rsidR="00535485">
        <w:rPr>
          <w:sz w:val="24"/>
          <w:szCs w:val="24"/>
        </w:rPr>
        <w:t xml:space="preserve"> </w:t>
      </w:r>
      <w:r w:rsidR="00535909">
        <w:rPr>
          <w:sz w:val="24"/>
          <w:szCs w:val="24"/>
        </w:rPr>
        <w:t xml:space="preserve">dovuti scontrare </w:t>
      </w:r>
      <w:r w:rsidR="00535485">
        <w:rPr>
          <w:sz w:val="24"/>
          <w:szCs w:val="24"/>
        </w:rPr>
        <w:t xml:space="preserve"> con l’amara realtà d</w:t>
      </w:r>
      <w:r w:rsidR="00744220">
        <w:rPr>
          <w:sz w:val="24"/>
          <w:szCs w:val="24"/>
        </w:rPr>
        <w:t>iffusa dai media mondiali i quali parlano</w:t>
      </w:r>
      <w:r w:rsidR="00AB4E24">
        <w:rPr>
          <w:sz w:val="24"/>
          <w:szCs w:val="24"/>
        </w:rPr>
        <w:t xml:space="preserve"> di passeggeri alquanto </w:t>
      </w:r>
      <w:r w:rsidR="00594F90">
        <w:rPr>
          <w:sz w:val="24"/>
          <w:szCs w:val="24"/>
        </w:rPr>
        <w:t>“</w:t>
      </w:r>
      <w:r w:rsidR="00AB4E24">
        <w:rPr>
          <w:sz w:val="24"/>
          <w:szCs w:val="24"/>
        </w:rPr>
        <w:t>su di giri</w:t>
      </w:r>
      <w:r w:rsidR="00594F90">
        <w:rPr>
          <w:sz w:val="24"/>
          <w:szCs w:val="24"/>
        </w:rPr>
        <w:t>”</w:t>
      </w:r>
      <w:r w:rsidR="00AB4E24">
        <w:rPr>
          <w:sz w:val="24"/>
          <w:szCs w:val="24"/>
        </w:rPr>
        <w:t xml:space="preserve"> a causa dell’aumento delle tariffe aeree</w:t>
      </w:r>
      <w:r w:rsidR="007310E6">
        <w:rPr>
          <w:sz w:val="24"/>
          <w:szCs w:val="24"/>
        </w:rPr>
        <w:t>,</w:t>
      </w:r>
      <w:r w:rsidR="00744220">
        <w:rPr>
          <w:sz w:val="24"/>
          <w:szCs w:val="24"/>
        </w:rPr>
        <w:t xml:space="preserve"> di caos ne</w:t>
      </w:r>
      <w:r w:rsidR="003433F7">
        <w:rPr>
          <w:sz w:val="24"/>
          <w:szCs w:val="24"/>
        </w:rPr>
        <w:t>i</w:t>
      </w:r>
      <w:r w:rsidR="00744220">
        <w:rPr>
          <w:sz w:val="24"/>
          <w:szCs w:val="24"/>
        </w:rPr>
        <w:t xml:space="preserve"> cieli, </w:t>
      </w:r>
      <w:r w:rsidR="000B27AD">
        <w:rPr>
          <w:sz w:val="24"/>
          <w:szCs w:val="24"/>
        </w:rPr>
        <w:t>di cancellazioni e scioperi</w:t>
      </w:r>
      <w:r w:rsidR="001860AD">
        <w:rPr>
          <w:sz w:val="24"/>
          <w:szCs w:val="24"/>
        </w:rPr>
        <w:t>, di lunghe code e voli soppressi nei principali aeroporti</w:t>
      </w:r>
      <w:r w:rsidR="00461FF7">
        <w:rPr>
          <w:sz w:val="24"/>
          <w:szCs w:val="24"/>
        </w:rPr>
        <w:t>… a</w:t>
      </w:r>
      <w:r w:rsidR="00C12963">
        <w:rPr>
          <w:sz w:val="24"/>
          <w:szCs w:val="24"/>
        </w:rPr>
        <w:t>d</w:t>
      </w:r>
      <w:r w:rsidR="00461FF7">
        <w:rPr>
          <w:sz w:val="24"/>
          <w:szCs w:val="24"/>
        </w:rPr>
        <w:t xml:space="preserve">dirittura un </w:t>
      </w:r>
      <w:r w:rsidR="00461FF7">
        <w:rPr>
          <w:sz w:val="24"/>
          <w:szCs w:val="24"/>
        </w:rPr>
        <w:lastRenderedPageBreak/>
        <w:t>quotidiano nazionale in prima pagin</w:t>
      </w:r>
      <w:r w:rsidR="000B004A">
        <w:rPr>
          <w:sz w:val="24"/>
          <w:szCs w:val="24"/>
        </w:rPr>
        <w:t>a</w:t>
      </w:r>
      <w:r w:rsidR="00461FF7">
        <w:rPr>
          <w:sz w:val="24"/>
          <w:szCs w:val="24"/>
        </w:rPr>
        <w:t xml:space="preserve"> titolava il suo servizio</w:t>
      </w:r>
      <w:r w:rsidR="00223D2D">
        <w:rPr>
          <w:sz w:val="24"/>
          <w:szCs w:val="24"/>
        </w:rPr>
        <w:t xml:space="preserve"> avvertendo “</w:t>
      </w:r>
      <w:r w:rsidR="00223D2D" w:rsidRPr="008857E5">
        <w:rPr>
          <w:i/>
          <w:iCs/>
          <w:sz w:val="24"/>
          <w:szCs w:val="24"/>
        </w:rPr>
        <w:t>resteranno a terra 140.000 aerei”</w:t>
      </w:r>
      <w:r w:rsidR="00223D2D">
        <w:rPr>
          <w:sz w:val="24"/>
          <w:szCs w:val="24"/>
        </w:rPr>
        <w:t>. Ora ricordando che nel mondo sono in servizio</w:t>
      </w:r>
      <w:r w:rsidR="001E255E">
        <w:rPr>
          <w:sz w:val="24"/>
          <w:szCs w:val="24"/>
        </w:rPr>
        <w:t xml:space="preserve"> nelle flotte di tutte le compagnie aeree</w:t>
      </w:r>
      <w:r w:rsidR="007310E6">
        <w:rPr>
          <w:sz w:val="24"/>
          <w:szCs w:val="24"/>
        </w:rPr>
        <w:t xml:space="preserve"> solo</w:t>
      </w:r>
      <w:r w:rsidR="001E255E">
        <w:rPr>
          <w:sz w:val="24"/>
          <w:szCs w:val="24"/>
        </w:rPr>
        <w:t xml:space="preserve"> 30.000 velivoli</w:t>
      </w:r>
      <w:r w:rsidR="002E1E15">
        <w:rPr>
          <w:sz w:val="24"/>
          <w:szCs w:val="24"/>
        </w:rPr>
        <w:t xml:space="preserve">, il titolo del servizio in questione ha in pratica </w:t>
      </w:r>
      <w:r w:rsidR="00164B99">
        <w:rPr>
          <w:sz w:val="24"/>
          <w:szCs w:val="24"/>
        </w:rPr>
        <w:t>voluto emulare</w:t>
      </w:r>
      <w:r w:rsidR="002E1E15">
        <w:rPr>
          <w:sz w:val="24"/>
          <w:szCs w:val="24"/>
        </w:rPr>
        <w:t xml:space="preserve"> il miracolo dei pani e dei pesci</w:t>
      </w:r>
      <w:r w:rsidR="0091591E">
        <w:rPr>
          <w:sz w:val="24"/>
          <w:szCs w:val="24"/>
        </w:rPr>
        <w:t xml:space="preserve"> qua</w:t>
      </w:r>
      <w:r w:rsidR="002435BC">
        <w:rPr>
          <w:sz w:val="24"/>
          <w:szCs w:val="24"/>
        </w:rPr>
        <w:t>si quin</w:t>
      </w:r>
      <w:r w:rsidR="00047A53">
        <w:rPr>
          <w:sz w:val="24"/>
          <w:szCs w:val="24"/>
        </w:rPr>
        <w:t>t</w:t>
      </w:r>
      <w:r w:rsidR="0091591E">
        <w:rPr>
          <w:sz w:val="24"/>
          <w:szCs w:val="24"/>
        </w:rPr>
        <w:t>uplicando la flotta aerea mondiale.</w:t>
      </w:r>
      <w:r w:rsidR="00486698">
        <w:rPr>
          <w:sz w:val="24"/>
          <w:szCs w:val="24"/>
        </w:rPr>
        <w:t xml:space="preserve">  </w:t>
      </w:r>
    </w:p>
    <w:p w14:paraId="53576444" w14:textId="1D948F56" w:rsidR="00346FD8" w:rsidRPr="00346FD8" w:rsidRDefault="000B004A" w:rsidP="00346FD8">
      <w:pPr>
        <w:rPr>
          <w:sz w:val="24"/>
          <w:szCs w:val="24"/>
        </w:rPr>
      </w:pPr>
      <w:r>
        <w:rPr>
          <w:noProof/>
          <w:sz w:val="24"/>
          <w:szCs w:val="24"/>
        </w:rPr>
        <w:drawing>
          <wp:inline distT="0" distB="0" distL="0" distR="0" wp14:anchorId="674B8B37" wp14:editId="30F9994C">
            <wp:extent cx="6120130" cy="136588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365885"/>
                    </a:xfrm>
                    <a:prstGeom prst="rect">
                      <a:avLst/>
                    </a:prstGeom>
                  </pic:spPr>
                </pic:pic>
              </a:graphicData>
            </a:graphic>
          </wp:inline>
        </w:drawing>
      </w:r>
    </w:p>
    <w:p w14:paraId="5AAE5CBE" w14:textId="77777777" w:rsidR="00BE2563" w:rsidRDefault="00BE2563" w:rsidP="00BE2563">
      <w:pPr>
        <w:rPr>
          <w:sz w:val="24"/>
          <w:szCs w:val="24"/>
        </w:rPr>
      </w:pPr>
    </w:p>
    <w:p w14:paraId="0760D644" w14:textId="120D3444" w:rsidR="0041000E" w:rsidRDefault="0091591E">
      <w:pPr>
        <w:rPr>
          <w:sz w:val="24"/>
          <w:szCs w:val="24"/>
        </w:rPr>
      </w:pPr>
      <w:r>
        <w:rPr>
          <w:sz w:val="24"/>
          <w:szCs w:val="24"/>
        </w:rPr>
        <w:t xml:space="preserve">Ma allora quale è la verità? </w:t>
      </w:r>
      <w:r w:rsidR="009B561E">
        <w:rPr>
          <w:sz w:val="24"/>
          <w:szCs w:val="24"/>
        </w:rPr>
        <w:t xml:space="preserve"> Ci sarà ripresa come avvertono le stime </w:t>
      </w:r>
      <w:r w:rsidR="00C13A88">
        <w:rPr>
          <w:sz w:val="24"/>
          <w:szCs w:val="24"/>
        </w:rPr>
        <w:t>IATA</w:t>
      </w:r>
      <w:r w:rsidR="009B561E">
        <w:rPr>
          <w:sz w:val="24"/>
          <w:szCs w:val="24"/>
        </w:rPr>
        <w:t xml:space="preserve"> o dobbiamo attenderci </w:t>
      </w:r>
      <w:r w:rsidR="000115B9">
        <w:rPr>
          <w:sz w:val="24"/>
          <w:szCs w:val="24"/>
        </w:rPr>
        <w:t xml:space="preserve">una estate rovente? </w:t>
      </w:r>
      <w:r w:rsidR="00B842C7">
        <w:rPr>
          <w:sz w:val="24"/>
          <w:szCs w:val="24"/>
        </w:rPr>
        <w:t xml:space="preserve"> Come si faccia a dichiararsi sorpresi per l’aumento delle tariffe aeree quando è da mesi che</w:t>
      </w:r>
      <w:r w:rsidR="00963A48">
        <w:rPr>
          <w:sz w:val="24"/>
          <w:szCs w:val="24"/>
        </w:rPr>
        <w:t xml:space="preserve"> gli stessi giornali che pubblicano questi servizi, </w:t>
      </w:r>
      <w:r w:rsidR="00837A31">
        <w:rPr>
          <w:sz w:val="24"/>
          <w:szCs w:val="24"/>
        </w:rPr>
        <w:t xml:space="preserve">ci </w:t>
      </w:r>
      <w:r w:rsidR="00B842C7">
        <w:rPr>
          <w:sz w:val="24"/>
          <w:szCs w:val="24"/>
        </w:rPr>
        <w:t>bombarda</w:t>
      </w:r>
      <w:r w:rsidR="00837A31">
        <w:rPr>
          <w:sz w:val="24"/>
          <w:szCs w:val="24"/>
        </w:rPr>
        <w:t>no quotidianamente</w:t>
      </w:r>
      <w:r w:rsidR="00B842C7">
        <w:rPr>
          <w:sz w:val="24"/>
          <w:szCs w:val="24"/>
        </w:rPr>
        <w:t xml:space="preserve"> sull’aumento di prezzi del carburante</w:t>
      </w:r>
      <w:r w:rsidR="00837A31">
        <w:rPr>
          <w:sz w:val="24"/>
          <w:szCs w:val="24"/>
        </w:rPr>
        <w:t xml:space="preserve"> è</w:t>
      </w:r>
      <w:r w:rsidR="0043485C">
        <w:rPr>
          <w:sz w:val="24"/>
          <w:szCs w:val="24"/>
        </w:rPr>
        <w:t xml:space="preserve"> qualcosa che ci sfugge</w:t>
      </w:r>
      <w:r w:rsidR="005A73A9">
        <w:rPr>
          <w:sz w:val="24"/>
          <w:szCs w:val="24"/>
        </w:rPr>
        <w:t>: forse che gli aerei vadano ad acqu</w:t>
      </w:r>
      <w:r w:rsidR="007D6B60">
        <w:rPr>
          <w:sz w:val="24"/>
          <w:szCs w:val="24"/>
        </w:rPr>
        <w:t>a</w:t>
      </w:r>
      <w:r w:rsidR="005A73A9">
        <w:rPr>
          <w:sz w:val="24"/>
          <w:szCs w:val="24"/>
        </w:rPr>
        <w:t xml:space="preserve"> e vino anziché a carburante? </w:t>
      </w:r>
      <w:r w:rsidR="000115B9">
        <w:rPr>
          <w:sz w:val="24"/>
          <w:szCs w:val="24"/>
        </w:rPr>
        <w:t xml:space="preserve"> </w:t>
      </w:r>
      <w:r w:rsidR="008A267E">
        <w:rPr>
          <w:sz w:val="24"/>
          <w:szCs w:val="24"/>
        </w:rPr>
        <w:t xml:space="preserve">Abbiamo </w:t>
      </w:r>
      <w:r w:rsidR="00B61785">
        <w:rPr>
          <w:sz w:val="24"/>
          <w:szCs w:val="24"/>
        </w:rPr>
        <w:t xml:space="preserve">comunque </w:t>
      </w:r>
      <w:r w:rsidR="008A267E">
        <w:rPr>
          <w:sz w:val="24"/>
          <w:szCs w:val="24"/>
        </w:rPr>
        <w:t>letto che per n</w:t>
      </w:r>
      <w:r w:rsidR="000115B9">
        <w:rPr>
          <w:sz w:val="24"/>
          <w:szCs w:val="24"/>
        </w:rPr>
        <w:t>oi italiani</w:t>
      </w:r>
      <w:r w:rsidR="008A267E">
        <w:rPr>
          <w:sz w:val="24"/>
          <w:szCs w:val="24"/>
        </w:rPr>
        <w:t>,</w:t>
      </w:r>
      <w:r w:rsidR="000115B9">
        <w:rPr>
          <w:sz w:val="24"/>
          <w:szCs w:val="24"/>
        </w:rPr>
        <w:t xml:space="preserve"> con la modestia che da sempre ci contraddistingue</w:t>
      </w:r>
      <w:r w:rsidR="008A267E">
        <w:rPr>
          <w:sz w:val="24"/>
          <w:szCs w:val="24"/>
        </w:rPr>
        <w:t xml:space="preserve">, </w:t>
      </w:r>
      <w:r w:rsidR="00F80722">
        <w:rPr>
          <w:sz w:val="24"/>
          <w:szCs w:val="24"/>
        </w:rPr>
        <w:t>tutto va meglio perché se gli altri aeroporti sono nel caos da noi invece</w:t>
      </w:r>
      <w:r w:rsidR="00941665">
        <w:rPr>
          <w:sz w:val="24"/>
          <w:szCs w:val="24"/>
        </w:rPr>
        <w:t xml:space="preserve"> “</w:t>
      </w:r>
      <w:r w:rsidR="00941665" w:rsidRPr="001E4E0C">
        <w:rPr>
          <w:i/>
          <w:iCs/>
          <w:sz w:val="24"/>
          <w:szCs w:val="24"/>
        </w:rPr>
        <w:t>ci troviamo in una situazione migliore rispetto ad altri paesi europei perché nei due mesi di Covid abbiamo gestito l’emergenza prevedendo ristori per gli aeroporti e ammotizzatori sociali</w:t>
      </w:r>
      <w:r w:rsidR="002D259E" w:rsidRPr="001E4E0C">
        <w:rPr>
          <w:i/>
          <w:iCs/>
          <w:sz w:val="24"/>
          <w:szCs w:val="24"/>
        </w:rPr>
        <w:t xml:space="preserve"> per chi è stato costretto a restare a casa. Lo stesso purtroppo non è avvenuto</w:t>
      </w:r>
      <w:r w:rsidR="005E60F9" w:rsidRPr="001E4E0C">
        <w:rPr>
          <w:i/>
          <w:iCs/>
          <w:sz w:val="24"/>
          <w:szCs w:val="24"/>
        </w:rPr>
        <w:t xml:space="preserve"> in altri Paesi…”</w:t>
      </w:r>
      <w:r w:rsidR="005E60F9">
        <w:rPr>
          <w:sz w:val="24"/>
          <w:szCs w:val="24"/>
        </w:rPr>
        <w:t xml:space="preserve">  </w:t>
      </w:r>
      <w:r w:rsidR="005E60F9" w:rsidRPr="003A3A66">
        <w:rPr>
          <w:color w:val="FF0000"/>
          <w:sz w:val="18"/>
          <w:szCs w:val="18"/>
        </w:rPr>
        <w:t>(2)</w:t>
      </w:r>
      <w:r w:rsidR="00164B99">
        <w:rPr>
          <w:sz w:val="24"/>
          <w:szCs w:val="24"/>
        </w:rPr>
        <w:t xml:space="preserve"> Certo è che gli scioperi programmati</w:t>
      </w:r>
      <w:r w:rsidR="00876083">
        <w:rPr>
          <w:sz w:val="24"/>
          <w:szCs w:val="24"/>
        </w:rPr>
        <w:t xml:space="preserve"> il 17 luglio da alcune </w:t>
      </w:r>
      <w:r w:rsidR="003A3A66">
        <w:rPr>
          <w:sz w:val="24"/>
          <w:szCs w:val="24"/>
        </w:rPr>
        <w:t>fra le maggiori compagnie low cost metteranno in serie difficoltà</w:t>
      </w:r>
      <w:r w:rsidR="00B61785">
        <w:rPr>
          <w:sz w:val="24"/>
          <w:szCs w:val="24"/>
        </w:rPr>
        <w:t xml:space="preserve"> l’intero</w:t>
      </w:r>
      <w:r w:rsidR="003A3A66">
        <w:rPr>
          <w:sz w:val="24"/>
          <w:szCs w:val="24"/>
        </w:rPr>
        <w:t xml:space="preserve"> comparto</w:t>
      </w:r>
      <w:r w:rsidR="00B61785">
        <w:rPr>
          <w:sz w:val="24"/>
          <w:szCs w:val="24"/>
        </w:rPr>
        <w:t xml:space="preserve"> del trasporto aereo</w:t>
      </w:r>
      <w:r w:rsidR="003A3A66">
        <w:rPr>
          <w:sz w:val="24"/>
          <w:szCs w:val="24"/>
        </w:rPr>
        <w:t>.</w:t>
      </w:r>
      <w:r w:rsidR="007E1DF6">
        <w:rPr>
          <w:sz w:val="24"/>
          <w:szCs w:val="24"/>
        </w:rPr>
        <w:t xml:space="preserve"> Ormai sono le compagnie low cost quelle che assorbono la maggior parte del traffico aereo. </w:t>
      </w:r>
    </w:p>
    <w:p w14:paraId="4BC3EA90" w14:textId="7997D1F1" w:rsidR="0041000E" w:rsidRDefault="00FB0875">
      <w:pPr>
        <w:rPr>
          <w:sz w:val="24"/>
          <w:szCs w:val="24"/>
        </w:rPr>
      </w:pPr>
      <w:r>
        <w:rPr>
          <w:sz w:val="24"/>
          <w:szCs w:val="24"/>
        </w:rPr>
        <w:t>Anno 2021</w:t>
      </w:r>
      <w:r w:rsidR="009F53BA">
        <w:rPr>
          <w:sz w:val="24"/>
          <w:szCs w:val="24"/>
        </w:rPr>
        <w:t xml:space="preserve">, Ripartizione Mercato aereo </w:t>
      </w:r>
      <w:r w:rsidR="00732525">
        <w:rPr>
          <w:sz w:val="24"/>
          <w:szCs w:val="24"/>
        </w:rPr>
        <w:t xml:space="preserve">italiano tra vettori low cost e tradizionali. </w:t>
      </w:r>
      <w:r w:rsidR="00732525" w:rsidRPr="00732525">
        <w:rPr>
          <w:color w:val="FF0000"/>
          <w:sz w:val="18"/>
          <w:szCs w:val="18"/>
        </w:rPr>
        <w:t>(3)</w:t>
      </w:r>
    </w:p>
    <w:p w14:paraId="15196AE6" w14:textId="6BAE5A6F" w:rsidR="00FB0875" w:rsidRDefault="00FB0875" w:rsidP="008F7BD0">
      <w:pPr>
        <w:spacing w:after="0"/>
        <w:rPr>
          <w:sz w:val="24"/>
          <w:szCs w:val="24"/>
        </w:rPr>
      </w:pPr>
      <w:r>
        <w:rPr>
          <w:sz w:val="24"/>
          <w:szCs w:val="24"/>
        </w:rPr>
        <w:t>Vettori low cost</w:t>
      </w:r>
      <w:r>
        <w:rPr>
          <w:sz w:val="24"/>
          <w:szCs w:val="24"/>
        </w:rPr>
        <w:tab/>
        <w:t>52.617.</w:t>
      </w:r>
      <w:proofErr w:type="gramStart"/>
      <w:r>
        <w:rPr>
          <w:sz w:val="24"/>
          <w:szCs w:val="24"/>
        </w:rPr>
        <w:t>000  (</w:t>
      </w:r>
      <w:proofErr w:type="gramEnd"/>
      <w:r>
        <w:rPr>
          <w:sz w:val="24"/>
          <w:szCs w:val="24"/>
        </w:rPr>
        <w:t>65,4%)</w:t>
      </w:r>
    </w:p>
    <w:p w14:paraId="6C590D89" w14:textId="77777777" w:rsidR="00AA395B" w:rsidRDefault="008F7BD0" w:rsidP="00AA395B">
      <w:pPr>
        <w:spacing w:after="0"/>
        <w:rPr>
          <w:sz w:val="24"/>
          <w:szCs w:val="24"/>
        </w:rPr>
      </w:pPr>
      <w:r>
        <w:rPr>
          <w:sz w:val="24"/>
          <w:szCs w:val="24"/>
        </w:rPr>
        <w:t>Vettori tradizionali</w:t>
      </w:r>
      <w:r>
        <w:rPr>
          <w:sz w:val="24"/>
          <w:szCs w:val="24"/>
        </w:rPr>
        <w:tab/>
        <w:t>27.847.</w:t>
      </w:r>
      <w:proofErr w:type="gramStart"/>
      <w:r>
        <w:rPr>
          <w:sz w:val="24"/>
          <w:szCs w:val="24"/>
        </w:rPr>
        <w:t xml:space="preserve">000 </w:t>
      </w:r>
      <w:r w:rsidR="009F53BA">
        <w:rPr>
          <w:sz w:val="24"/>
          <w:szCs w:val="24"/>
        </w:rPr>
        <w:t xml:space="preserve"> (</w:t>
      </w:r>
      <w:proofErr w:type="gramEnd"/>
      <w:r w:rsidR="009F53BA">
        <w:rPr>
          <w:sz w:val="24"/>
          <w:szCs w:val="24"/>
        </w:rPr>
        <w:t>34,6%)</w:t>
      </w:r>
    </w:p>
    <w:p w14:paraId="70C3C6AC" w14:textId="77777777" w:rsidR="00AA395B" w:rsidRDefault="00AA395B" w:rsidP="00AA395B">
      <w:pPr>
        <w:spacing w:after="0"/>
        <w:rPr>
          <w:sz w:val="24"/>
          <w:szCs w:val="24"/>
        </w:rPr>
      </w:pPr>
    </w:p>
    <w:p w14:paraId="6E28CF45" w14:textId="2B07636D" w:rsidR="007867CC" w:rsidRDefault="00EE37EB" w:rsidP="00AA395B">
      <w:pPr>
        <w:spacing w:after="0"/>
        <w:rPr>
          <w:sz w:val="24"/>
          <w:szCs w:val="24"/>
        </w:rPr>
      </w:pPr>
      <w:r>
        <w:rPr>
          <w:sz w:val="24"/>
          <w:szCs w:val="24"/>
        </w:rPr>
        <w:t>Oggetto del contendere i salari troppo bassi</w:t>
      </w:r>
      <w:r w:rsidR="00876083">
        <w:rPr>
          <w:sz w:val="24"/>
          <w:szCs w:val="24"/>
        </w:rPr>
        <w:t xml:space="preserve"> </w:t>
      </w:r>
      <w:r w:rsidR="00CF2E3F">
        <w:rPr>
          <w:sz w:val="24"/>
          <w:szCs w:val="24"/>
        </w:rPr>
        <w:t>di piloti e assistenti di volo.</w:t>
      </w:r>
      <w:r w:rsidR="00EF2AEB">
        <w:rPr>
          <w:sz w:val="24"/>
          <w:szCs w:val="24"/>
        </w:rPr>
        <w:t xml:space="preserve"> Tenuto conto che ormai la stragrande maggioran</w:t>
      </w:r>
      <w:r w:rsidR="0062441F">
        <w:rPr>
          <w:sz w:val="24"/>
          <w:szCs w:val="24"/>
        </w:rPr>
        <w:t>z</w:t>
      </w:r>
      <w:r w:rsidR="00EF2AEB">
        <w:rPr>
          <w:sz w:val="24"/>
          <w:szCs w:val="24"/>
        </w:rPr>
        <w:t>a dei passeggeri si muovono con le low cost</w:t>
      </w:r>
      <w:r w:rsidR="00913B2F">
        <w:rPr>
          <w:sz w:val="24"/>
          <w:szCs w:val="24"/>
        </w:rPr>
        <w:t xml:space="preserve"> e che </w:t>
      </w:r>
      <w:r w:rsidR="008F41AB">
        <w:rPr>
          <w:sz w:val="24"/>
          <w:szCs w:val="24"/>
        </w:rPr>
        <w:t xml:space="preserve">la maggiore </w:t>
      </w:r>
      <w:r w:rsidR="00913B2F">
        <w:rPr>
          <w:sz w:val="24"/>
          <w:szCs w:val="24"/>
        </w:rPr>
        <w:t>compag</w:t>
      </w:r>
      <w:r w:rsidR="008F41AB">
        <w:rPr>
          <w:sz w:val="24"/>
          <w:szCs w:val="24"/>
        </w:rPr>
        <w:t>nia aerea italiana è ridotta al lumicino</w:t>
      </w:r>
      <w:r w:rsidR="0039764A">
        <w:rPr>
          <w:sz w:val="24"/>
          <w:szCs w:val="24"/>
        </w:rPr>
        <w:t xml:space="preserve"> prevediamo che</w:t>
      </w:r>
      <w:r w:rsidR="00EF2AEB">
        <w:rPr>
          <w:sz w:val="24"/>
          <w:szCs w:val="24"/>
        </w:rPr>
        <w:t xml:space="preserve"> non c’è da stare allegri….</w:t>
      </w:r>
    </w:p>
    <w:p w14:paraId="76DB2785" w14:textId="77777777" w:rsidR="007867CC" w:rsidRPr="008E3CFD" w:rsidRDefault="007867CC">
      <w:pPr>
        <w:rPr>
          <w:sz w:val="24"/>
          <w:szCs w:val="24"/>
        </w:rPr>
      </w:pPr>
    </w:p>
    <w:p w14:paraId="50881A31" w14:textId="12C73E50" w:rsidR="00080E6D" w:rsidRDefault="00810943" w:rsidP="005E60F9">
      <w:pPr>
        <w:pStyle w:val="Paragrafoelenco"/>
        <w:numPr>
          <w:ilvl w:val="0"/>
          <w:numId w:val="1"/>
        </w:numPr>
        <w:rPr>
          <w:sz w:val="20"/>
          <w:szCs w:val="20"/>
        </w:rPr>
      </w:pPr>
      <w:r>
        <w:rPr>
          <w:sz w:val="20"/>
          <w:szCs w:val="20"/>
        </w:rPr>
        <w:t xml:space="preserve">Tratto dalla pubblicazione </w:t>
      </w:r>
      <w:r w:rsidR="00C13A88">
        <w:rPr>
          <w:sz w:val="20"/>
          <w:szCs w:val="20"/>
        </w:rPr>
        <w:t>IATA</w:t>
      </w:r>
      <w:r w:rsidR="002001B2">
        <w:rPr>
          <w:sz w:val="20"/>
          <w:szCs w:val="20"/>
        </w:rPr>
        <w:t xml:space="preserve"> “Airlines”</w:t>
      </w:r>
      <w:r w:rsidR="00467C95">
        <w:rPr>
          <w:sz w:val="20"/>
          <w:szCs w:val="20"/>
        </w:rPr>
        <w:t xml:space="preserve">: </w:t>
      </w:r>
      <w:hyperlink r:id="rId8" w:history="1">
        <w:r w:rsidR="00467C95" w:rsidRPr="005D2CC2">
          <w:rPr>
            <w:rStyle w:val="Collegamentoipertestuale"/>
            <w:sz w:val="20"/>
            <w:szCs w:val="20"/>
          </w:rPr>
          <w:t>https://issuu.com/redactive/docs/linked_airlines_agm_2022?fr=sZTc1ZTQzOTMwNjQ</w:t>
        </w:r>
      </w:hyperlink>
    </w:p>
    <w:p w14:paraId="2D4B71EB" w14:textId="535ECB90" w:rsidR="00A74101" w:rsidRDefault="00A74101" w:rsidP="005E60F9">
      <w:pPr>
        <w:pStyle w:val="Paragrafoelenco"/>
        <w:numPr>
          <w:ilvl w:val="0"/>
          <w:numId w:val="1"/>
        </w:numPr>
        <w:rPr>
          <w:sz w:val="20"/>
          <w:szCs w:val="20"/>
        </w:rPr>
      </w:pPr>
      <w:r>
        <w:rPr>
          <w:sz w:val="20"/>
          <w:szCs w:val="20"/>
        </w:rPr>
        <w:t>Così il ministro Enrico Giovannini</w:t>
      </w:r>
      <w:r w:rsidR="001E4E0C">
        <w:rPr>
          <w:sz w:val="20"/>
          <w:szCs w:val="20"/>
        </w:rPr>
        <w:t>,</w:t>
      </w:r>
      <w:r w:rsidR="005E6794">
        <w:rPr>
          <w:sz w:val="20"/>
          <w:szCs w:val="20"/>
        </w:rPr>
        <w:t xml:space="preserve"> ministro delle infrastrutture</w:t>
      </w:r>
      <w:r w:rsidR="00E30D07">
        <w:rPr>
          <w:sz w:val="20"/>
          <w:szCs w:val="20"/>
        </w:rPr>
        <w:t xml:space="preserve"> e della mobilità</w:t>
      </w:r>
      <w:r w:rsidR="001E4E0C">
        <w:rPr>
          <w:sz w:val="20"/>
          <w:szCs w:val="20"/>
        </w:rPr>
        <w:t xml:space="preserve"> </w:t>
      </w:r>
      <w:r w:rsidR="00E30D07">
        <w:rPr>
          <w:sz w:val="20"/>
          <w:szCs w:val="20"/>
        </w:rPr>
        <w:t>sostenibili</w:t>
      </w:r>
      <w:r w:rsidR="001E4E0C">
        <w:rPr>
          <w:sz w:val="20"/>
          <w:szCs w:val="20"/>
        </w:rPr>
        <w:t>,</w:t>
      </w:r>
      <w:r w:rsidR="00E30D07">
        <w:rPr>
          <w:sz w:val="20"/>
          <w:szCs w:val="20"/>
        </w:rPr>
        <w:t xml:space="preserve"> </w:t>
      </w:r>
      <w:r w:rsidR="005E6794">
        <w:rPr>
          <w:sz w:val="20"/>
          <w:szCs w:val="20"/>
        </w:rPr>
        <w:t>al Corriere della Sera</w:t>
      </w:r>
      <w:r w:rsidR="00733EBA">
        <w:rPr>
          <w:sz w:val="20"/>
          <w:szCs w:val="20"/>
        </w:rPr>
        <w:t xml:space="preserve"> ; </w:t>
      </w:r>
      <w:hyperlink r:id="rId9" w:history="1">
        <w:r w:rsidR="00732525" w:rsidRPr="005D2CC2">
          <w:rPr>
            <w:rStyle w:val="Collegamentoipertestuale"/>
            <w:sz w:val="20"/>
            <w:szCs w:val="20"/>
          </w:rPr>
          <w:t>https://www.corriere.it/economia/lavoro/22_luglio_04/giovannini-caos-voli-ristori-italia-danni-8479c8e4-fae8-11ec-ae09-2b4b923393da.shtml</w:t>
        </w:r>
      </w:hyperlink>
    </w:p>
    <w:p w14:paraId="7C9593E6" w14:textId="0E86D6BC" w:rsidR="00732525" w:rsidRDefault="00732525" w:rsidP="005E60F9">
      <w:pPr>
        <w:pStyle w:val="Paragrafoelenco"/>
        <w:numPr>
          <w:ilvl w:val="0"/>
          <w:numId w:val="1"/>
        </w:numPr>
        <w:rPr>
          <w:sz w:val="20"/>
          <w:szCs w:val="20"/>
        </w:rPr>
      </w:pPr>
      <w:r>
        <w:rPr>
          <w:sz w:val="20"/>
          <w:szCs w:val="20"/>
        </w:rPr>
        <w:t>Dati Enac</w:t>
      </w:r>
      <w:r w:rsidR="00C70154">
        <w:rPr>
          <w:sz w:val="20"/>
          <w:szCs w:val="20"/>
        </w:rPr>
        <w:t>, Tavola LC1</w:t>
      </w:r>
      <w:r w:rsidR="00AA395B">
        <w:rPr>
          <w:sz w:val="20"/>
          <w:szCs w:val="20"/>
        </w:rPr>
        <w:t>, “Dati di traffico 2021</w:t>
      </w:r>
      <w:r w:rsidR="0062441F">
        <w:rPr>
          <w:sz w:val="20"/>
          <w:szCs w:val="20"/>
        </w:rPr>
        <w:t>”. Le cifre si risferiscono al numero passeggeri.</w:t>
      </w:r>
      <w:r w:rsidR="00C70154">
        <w:rPr>
          <w:sz w:val="20"/>
          <w:szCs w:val="20"/>
        </w:rPr>
        <w:t xml:space="preserve"> </w:t>
      </w:r>
    </w:p>
    <w:p w14:paraId="71CA6E75" w14:textId="77777777" w:rsidR="009F2B05" w:rsidRDefault="009F2B05" w:rsidP="009F2B05">
      <w:pPr>
        <w:rPr>
          <w:sz w:val="20"/>
          <w:szCs w:val="20"/>
        </w:rPr>
      </w:pPr>
    </w:p>
    <w:p w14:paraId="30E8F88E" w14:textId="6FE01F64" w:rsidR="009F2B05" w:rsidRDefault="009F2B05" w:rsidP="009F2B05">
      <w:pPr>
        <w:rPr>
          <w:sz w:val="16"/>
          <w:szCs w:val="16"/>
        </w:rPr>
      </w:pPr>
      <w:r>
        <w:rPr>
          <w:sz w:val="16"/>
          <w:szCs w:val="16"/>
        </w:rPr>
        <w:t>5 luglio 2022</w:t>
      </w:r>
    </w:p>
    <w:p w14:paraId="62461006" w14:textId="77777777" w:rsidR="00FE4D6D" w:rsidRDefault="00FE4D6D" w:rsidP="009F2B05">
      <w:pPr>
        <w:rPr>
          <w:sz w:val="16"/>
          <w:szCs w:val="16"/>
        </w:rPr>
      </w:pPr>
    </w:p>
    <w:p w14:paraId="4C2843F2" w14:textId="72575CF1" w:rsidR="00FE4D6D" w:rsidRPr="00A75101" w:rsidRDefault="00FE4D6D" w:rsidP="009F2B05">
      <w:pPr>
        <w:rPr>
          <w:b/>
          <w:bCs/>
          <w:color w:val="00B0F0"/>
          <w:sz w:val="16"/>
          <w:szCs w:val="16"/>
        </w:rPr>
      </w:pPr>
      <w:r>
        <w:rPr>
          <w:sz w:val="16"/>
          <w:szCs w:val="16"/>
        </w:rPr>
        <w:tab/>
      </w:r>
      <w:r>
        <w:rPr>
          <w:sz w:val="16"/>
          <w:szCs w:val="16"/>
        </w:rPr>
        <w:tab/>
      </w:r>
      <w:r>
        <w:rPr>
          <w:sz w:val="16"/>
          <w:szCs w:val="16"/>
        </w:rPr>
        <w:tab/>
      </w:r>
      <w:r>
        <w:rPr>
          <w:sz w:val="16"/>
          <w:szCs w:val="16"/>
        </w:rPr>
        <w:tab/>
      </w:r>
      <w:r w:rsidRPr="00A75101">
        <w:rPr>
          <w:b/>
          <w:bCs/>
          <w:color w:val="00B0F0"/>
          <w:sz w:val="16"/>
          <w:szCs w:val="16"/>
        </w:rPr>
        <w:t>www.Aviation-Industry-News.com</w:t>
      </w:r>
    </w:p>
    <w:sectPr w:rsidR="00FE4D6D" w:rsidRPr="00A75101" w:rsidSect="006612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97985"/>
    <w:multiLevelType w:val="hybridMultilevel"/>
    <w:tmpl w:val="8F982120"/>
    <w:lvl w:ilvl="0" w:tplc="4FCEE37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30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4D"/>
    <w:rsid w:val="000115B9"/>
    <w:rsid w:val="00025055"/>
    <w:rsid w:val="00047A53"/>
    <w:rsid w:val="000B004A"/>
    <w:rsid w:val="000B27AD"/>
    <w:rsid w:val="0010071A"/>
    <w:rsid w:val="00114B3B"/>
    <w:rsid w:val="001202E7"/>
    <w:rsid w:val="00121E4A"/>
    <w:rsid w:val="00164B99"/>
    <w:rsid w:val="001860AD"/>
    <w:rsid w:val="001E255E"/>
    <w:rsid w:val="001E4E0C"/>
    <w:rsid w:val="001F2F89"/>
    <w:rsid w:val="002001B2"/>
    <w:rsid w:val="00223D2D"/>
    <w:rsid w:val="002435BC"/>
    <w:rsid w:val="002515B1"/>
    <w:rsid w:val="002948A8"/>
    <w:rsid w:val="002B2DCF"/>
    <w:rsid w:val="002B3FBC"/>
    <w:rsid w:val="002D259E"/>
    <w:rsid w:val="002E1E15"/>
    <w:rsid w:val="002F7EFB"/>
    <w:rsid w:val="003146E9"/>
    <w:rsid w:val="00331E05"/>
    <w:rsid w:val="003433F7"/>
    <w:rsid w:val="00346FD8"/>
    <w:rsid w:val="00386424"/>
    <w:rsid w:val="0039764A"/>
    <w:rsid w:val="003A3A66"/>
    <w:rsid w:val="003D13EC"/>
    <w:rsid w:val="003D5F91"/>
    <w:rsid w:val="003F5B99"/>
    <w:rsid w:val="0041000E"/>
    <w:rsid w:val="004120EB"/>
    <w:rsid w:val="0043485C"/>
    <w:rsid w:val="00456597"/>
    <w:rsid w:val="00461FF7"/>
    <w:rsid w:val="00467C95"/>
    <w:rsid w:val="00473ED9"/>
    <w:rsid w:val="00486698"/>
    <w:rsid w:val="004F370B"/>
    <w:rsid w:val="005049EE"/>
    <w:rsid w:val="00535485"/>
    <w:rsid w:val="00535909"/>
    <w:rsid w:val="00541968"/>
    <w:rsid w:val="00594F90"/>
    <w:rsid w:val="005950CB"/>
    <w:rsid w:val="005A73A9"/>
    <w:rsid w:val="005D454B"/>
    <w:rsid w:val="005E60F9"/>
    <w:rsid w:val="005E6794"/>
    <w:rsid w:val="005F677A"/>
    <w:rsid w:val="0062441F"/>
    <w:rsid w:val="006338AF"/>
    <w:rsid w:val="0066129B"/>
    <w:rsid w:val="00727F46"/>
    <w:rsid w:val="007310E6"/>
    <w:rsid w:val="00732525"/>
    <w:rsid w:val="00733EBA"/>
    <w:rsid w:val="00744220"/>
    <w:rsid w:val="007574E1"/>
    <w:rsid w:val="0076273B"/>
    <w:rsid w:val="007867CC"/>
    <w:rsid w:val="0079246C"/>
    <w:rsid w:val="007D6B60"/>
    <w:rsid w:val="007E1DF6"/>
    <w:rsid w:val="00810943"/>
    <w:rsid w:val="00812297"/>
    <w:rsid w:val="00837A31"/>
    <w:rsid w:val="00876083"/>
    <w:rsid w:val="008857E5"/>
    <w:rsid w:val="008A04BC"/>
    <w:rsid w:val="008A267E"/>
    <w:rsid w:val="008D4915"/>
    <w:rsid w:val="008E3CFD"/>
    <w:rsid w:val="008F41AB"/>
    <w:rsid w:val="008F7BD0"/>
    <w:rsid w:val="00913B2F"/>
    <w:rsid w:val="0091591E"/>
    <w:rsid w:val="00941665"/>
    <w:rsid w:val="00963A48"/>
    <w:rsid w:val="00976B71"/>
    <w:rsid w:val="009B561E"/>
    <w:rsid w:val="009B597B"/>
    <w:rsid w:val="009F2B05"/>
    <w:rsid w:val="009F53BA"/>
    <w:rsid w:val="00A5585C"/>
    <w:rsid w:val="00A74101"/>
    <w:rsid w:val="00A75101"/>
    <w:rsid w:val="00A80520"/>
    <w:rsid w:val="00AA395B"/>
    <w:rsid w:val="00AB4E24"/>
    <w:rsid w:val="00B61785"/>
    <w:rsid w:val="00B842C7"/>
    <w:rsid w:val="00B87DD0"/>
    <w:rsid w:val="00BC7660"/>
    <w:rsid w:val="00BD35CC"/>
    <w:rsid w:val="00BE2563"/>
    <w:rsid w:val="00C12963"/>
    <w:rsid w:val="00C13A88"/>
    <w:rsid w:val="00C5025B"/>
    <w:rsid w:val="00C70154"/>
    <w:rsid w:val="00CB402B"/>
    <w:rsid w:val="00CD362E"/>
    <w:rsid w:val="00CF2E3F"/>
    <w:rsid w:val="00DF144D"/>
    <w:rsid w:val="00E30D07"/>
    <w:rsid w:val="00E502E6"/>
    <w:rsid w:val="00EC0436"/>
    <w:rsid w:val="00EE37EB"/>
    <w:rsid w:val="00EF2AEB"/>
    <w:rsid w:val="00F15EBA"/>
    <w:rsid w:val="00F80722"/>
    <w:rsid w:val="00F906EE"/>
    <w:rsid w:val="00FB0875"/>
    <w:rsid w:val="00FE4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57A0"/>
  <w15:docId w15:val="{A754B31B-D267-415B-93E8-765505D8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12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15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5B1"/>
    <w:rPr>
      <w:rFonts w:ascii="Tahoma" w:hAnsi="Tahoma" w:cs="Tahoma"/>
      <w:sz w:val="16"/>
      <w:szCs w:val="16"/>
    </w:rPr>
  </w:style>
  <w:style w:type="paragraph" w:styleId="Paragrafoelenco">
    <w:name w:val="List Paragraph"/>
    <w:basedOn w:val="Normale"/>
    <w:uiPriority w:val="34"/>
    <w:qFormat/>
    <w:rsid w:val="005E60F9"/>
    <w:pPr>
      <w:ind w:left="720"/>
      <w:contextualSpacing/>
    </w:pPr>
  </w:style>
  <w:style w:type="character" w:styleId="Collegamentoipertestuale">
    <w:name w:val="Hyperlink"/>
    <w:basedOn w:val="Carpredefinitoparagrafo"/>
    <w:uiPriority w:val="99"/>
    <w:unhideWhenUsed/>
    <w:rsid w:val="00A74101"/>
    <w:rPr>
      <w:color w:val="0563C1" w:themeColor="hyperlink"/>
      <w:u w:val="single"/>
    </w:rPr>
  </w:style>
  <w:style w:type="character" w:styleId="Menzionenonrisolta">
    <w:name w:val="Unresolved Mention"/>
    <w:basedOn w:val="Carpredefinitoparagrafo"/>
    <w:uiPriority w:val="99"/>
    <w:semiHidden/>
    <w:unhideWhenUsed/>
    <w:rsid w:val="00A74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redactive/docs/linked_airlines_agm_2022?fr=sZTc1ZTQzOTMwNjQ"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rriere.it/economia/lavoro/22_luglio_04/giovannini-caos-voli-ristori-italia-danni-8479c8e4-fae8-11ec-ae09-2b4b923393da.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1261</Words>
  <Characters>7190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Luca Bordoni</cp:lastModifiedBy>
  <cp:revision>87</cp:revision>
  <dcterms:created xsi:type="dcterms:W3CDTF">2022-07-05T12:04:00Z</dcterms:created>
  <dcterms:modified xsi:type="dcterms:W3CDTF">2022-07-08T15:34:00Z</dcterms:modified>
</cp:coreProperties>
</file>