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88101" w14:textId="44F5E4BB" w:rsidR="00FA138D" w:rsidRPr="00F72484" w:rsidRDefault="00FA138D" w:rsidP="00FA138D">
      <w:pPr>
        <w:rPr>
          <w:b/>
          <w:bCs/>
          <w:i/>
          <w:iCs/>
          <w:color w:val="2F5496" w:themeColor="accent1" w:themeShade="BF"/>
          <w:sz w:val="18"/>
          <w:szCs w:val="18"/>
        </w:rPr>
      </w:pPr>
      <w:r w:rsidRPr="00F72484">
        <w:rPr>
          <w:b/>
          <w:bCs/>
          <w:i/>
          <w:iCs/>
          <w:color w:val="2F5496" w:themeColor="accent1" w:themeShade="BF"/>
          <w:sz w:val="18"/>
          <w:szCs w:val="18"/>
        </w:rPr>
        <w:t>Aviation</w:t>
      </w:r>
      <w:r w:rsidR="00F72484" w:rsidRPr="00F72484">
        <w:rPr>
          <w:b/>
          <w:bCs/>
          <w:i/>
          <w:iCs/>
          <w:color w:val="2F5496" w:themeColor="accent1" w:themeShade="BF"/>
          <w:sz w:val="18"/>
          <w:szCs w:val="18"/>
        </w:rPr>
        <w:t xml:space="preserve"> Industry News</w:t>
      </w:r>
    </w:p>
    <w:p w14:paraId="421C3EC8" w14:textId="615499AE" w:rsidR="00566FBA" w:rsidRPr="00FA138D" w:rsidRDefault="00566FBA" w:rsidP="00FA138D">
      <w:pPr>
        <w:jc w:val="center"/>
        <w:rPr>
          <w:b/>
          <w:bCs/>
          <w:color w:val="2F5496" w:themeColor="accent1" w:themeShade="BF"/>
          <w:sz w:val="28"/>
          <w:szCs w:val="28"/>
        </w:rPr>
      </w:pPr>
      <w:r w:rsidRPr="00FA138D">
        <w:rPr>
          <w:b/>
          <w:bCs/>
          <w:color w:val="2F5496" w:themeColor="accent1" w:themeShade="BF"/>
          <w:sz w:val="28"/>
          <w:szCs w:val="28"/>
        </w:rPr>
        <w:t>LE SORPRESE DEL “CARO VOLI”</w:t>
      </w:r>
    </w:p>
    <w:p w14:paraId="10CE9C73" w14:textId="77777777" w:rsidR="00FA138D" w:rsidRDefault="00FA138D"/>
    <w:p w14:paraId="69CEBB2A" w14:textId="5914DF7D" w:rsidR="00892410" w:rsidRDefault="00892410">
      <w:r w:rsidRPr="00892410">
        <w:t>C’è qualcosa che non quadra nelle notizie che vengono diramate</w:t>
      </w:r>
      <w:r>
        <w:t xml:space="preserve"> a proposito del “caro-voli”</w:t>
      </w:r>
      <w:r w:rsidR="008C7D0E">
        <w:t xml:space="preserve">. Innanzitutto iniziamo col dire che </w:t>
      </w:r>
      <w:r w:rsidR="003671C3">
        <w:t>risale all’estate del 2022 l’ann</w:t>
      </w:r>
      <w:r w:rsidR="00D20FA8">
        <w:t>un</w:t>
      </w:r>
      <w:r w:rsidR="003671C3">
        <w:t>cio che p</w:t>
      </w:r>
      <w:r w:rsidR="00D20FA8">
        <w:t>reannunciava un aumento delle tariffe aeree</w:t>
      </w:r>
      <w:r w:rsidR="003671C3">
        <w:t>.</w:t>
      </w:r>
    </w:p>
    <w:p w14:paraId="375AEBBF" w14:textId="0BFB1AE0" w:rsidR="00D20FA8" w:rsidRDefault="00D20FA8" w:rsidP="00D20FA8">
      <w:pPr>
        <w:jc w:val="center"/>
      </w:pPr>
      <w:r w:rsidRPr="00D20FA8">
        <w:rPr>
          <w:noProof/>
          <w:bdr w:val="single" w:sz="4" w:space="0" w:color="auto"/>
        </w:rPr>
        <w:drawing>
          <wp:inline distT="0" distB="0" distL="0" distR="0" wp14:anchorId="3B42BA86" wp14:editId="3626233E">
            <wp:extent cx="3387600" cy="936000"/>
            <wp:effectExtent l="0" t="0" r="3810" b="0"/>
            <wp:docPr id="5089804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98041" name="Immagine 5089804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87600" cy="936000"/>
                    </a:xfrm>
                    <a:prstGeom prst="rect">
                      <a:avLst/>
                    </a:prstGeom>
                  </pic:spPr>
                </pic:pic>
              </a:graphicData>
            </a:graphic>
          </wp:inline>
        </w:drawing>
      </w:r>
    </w:p>
    <w:p w14:paraId="604FF179" w14:textId="77777777" w:rsidR="003671C3" w:rsidRPr="00892410" w:rsidRDefault="003671C3"/>
    <w:p w14:paraId="24FF67E8" w14:textId="694A5FC9" w:rsidR="00D92035" w:rsidRPr="00D92035" w:rsidRDefault="00D92035">
      <w:r>
        <w:t>Ma a prescindere da ciò</w:t>
      </w:r>
      <w:r w:rsidR="00C70F7D">
        <w:t xml:space="preserve"> quello che ci sorprende sono notizie come questa:</w:t>
      </w:r>
    </w:p>
    <w:p w14:paraId="50A15100" w14:textId="551BC272" w:rsidR="00107CD5" w:rsidRPr="00107CD5" w:rsidRDefault="00566FBA">
      <w:pPr>
        <w:rPr>
          <w:i/>
          <w:iCs/>
        </w:rPr>
      </w:pPr>
      <w:r w:rsidRPr="00107CD5">
        <w:rPr>
          <w:i/>
          <w:iCs/>
        </w:rPr>
        <w:t>“Nel decreto legge all'esame del Cdm di lunedì, vengono fissati dei paletti sulle pratiche commerciali. Ad esempio, è considerato scorretto l'utilizzo di procedure automatizzate di determinazione delle tariffe basate su attività di profilazione web dell'utente o sulla tipologia dei dispositivi utilizzati per le prenotazioni"</w:t>
      </w:r>
    </w:p>
    <w:p w14:paraId="57AD5EBD" w14:textId="271C45DB" w:rsidR="00566FBA" w:rsidRDefault="00566FBA">
      <w:r>
        <w:t>La vera novità di questa estate</w:t>
      </w:r>
      <w:r w:rsidR="00C70F7D">
        <w:t xml:space="preserve"> 2023</w:t>
      </w:r>
      <w:r>
        <w:t xml:space="preserve"> non è tanto la scoperta che volare è diventato più caro, quanto piuttosto apprendere che nel momento in cui si acquista un biglietto aereo la tariffa che si paga v</w:t>
      </w:r>
      <w:r w:rsidR="00406487">
        <w:t>iene</w:t>
      </w:r>
      <w:r>
        <w:t xml:space="preserve"> determinata sulla base </w:t>
      </w:r>
      <w:r w:rsidRPr="00406487">
        <w:rPr>
          <w:i/>
          <w:iCs/>
        </w:rPr>
        <w:t>della attività di profilazione web dell’utente</w:t>
      </w:r>
      <w:r>
        <w:t>.</w:t>
      </w:r>
    </w:p>
    <w:p w14:paraId="31186E86" w14:textId="0D7FF5E6" w:rsidR="00566FBA" w:rsidRDefault="00566FBA">
      <w:r>
        <w:t>Chi ci aveva mai avvertito di una simile procedura? E da quando essa è entrata in vigore? Possibile che si è condotta una gran battaglia per l’abolizione del cartello tariffario della IATA e poi in silenzio, all’utente è stat</w:t>
      </w:r>
      <w:r w:rsidR="00F44313">
        <w:t>o</w:t>
      </w:r>
      <w:r>
        <w:t xml:space="preserve"> rifilat</w:t>
      </w:r>
      <w:r w:rsidR="00F44313">
        <w:t>o</w:t>
      </w:r>
      <w:r>
        <w:t xml:space="preserve"> un simile </w:t>
      </w:r>
      <w:r w:rsidR="00F44313">
        <w:t>sotterfugio</w:t>
      </w:r>
      <w:r>
        <w:t xml:space="preserve"> senza che nessuno ne avesse mai sentito parlare? Ma la questione va </w:t>
      </w:r>
      <w:r w:rsidR="00107CD5">
        <w:t>anche inquadrata nella</w:t>
      </w:r>
      <w:r>
        <w:t xml:space="preserve"> giusta ottica. Se il governo ha vietato l’uso dell’algoritmo per la determinazione delle tariffe aeree, vuol d</w:t>
      </w:r>
      <w:r w:rsidR="00107CD5">
        <w:t>i</w:t>
      </w:r>
      <w:r>
        <w:t>re che ne era a conoscenza</w:t>
      </w:r>
      <w:r w:rsidR="00107CD5">
        <w:t>, e di grazia allora quando il popolo è stato informato che a partire da un certo giorno le tariffe aeree sarebbero state determinate da un algoritmo?</w:t>
      </w:r>
    </w:p>
    <w:p w14:paraId="1154D9CF" w14:textId="78415008" w:rsidR="00107CD5" w:rsidRDefault="00107CD5">
      <w:r>
        <w:t>Ogni qualvolta apriamo un</w:t>
      </w:r>
      <w:r w:rsidR="00B05713">
        <w:t xml:space="preserve"> sito web</w:t>
      </w:r>
      <w:r>
        <w:t xml:space="preserve">, si viene sommersi da pagine di </w:t>
      </w:r>
      <w:proofErr w:type="gramStart"/>
      <w:r>
        <w:t>preautorizzazioni  che</w:t>
      </w:r>
      <w:proofErr w:type="gramEnd"/>
      <w:r>
        <w:t xml:space="preserve"> dobbiamo convalidare altrimenti ci è vietato procedere oltre</w:t>
      </w:r>
      <w:r w:rsidR="008A18B5">
        <w:t>:</w:t>
      </w:r>
      <w:r>
        <w:t xml:space="preserve"> </w:t>
      </w:r>
      <w:r w:rsidRPr="008A18B5">
        <w:rPr>
          <w:i/>
          <w:iCs/>
        </w:rPr>
        <w:t>firma qui, firma l</w:t>
      </w:r>
      <w:r w:rsidR="008A18B5" w:rsidRPr="008A18B5">
        <w:rPr>
          <w:i/>
          <w:iCs/>
        </w:rPr>
        <w:t>à</w:t>
      </w:r>
      <w:r w:rsidRPr="008A18B5">
        <w:rPr>
          <w:i/>
          <w:iCs/>
        </w:rPr>
        <w:t>, autorizzaci a questo, autorizzaci a quello</w:t>
      </w:r>
      <w:r w:rsidR="00BD3EDC">
        <w:t>,</w:t>
      </w:r>
      <w:r>
        <w:t xml:space="preserve"> il tutto -così ci viene detto- per tutelare la nostra privacy, per gestire</w:t>
      </w:r>
      <w:r w:rsidR="00BD3EDC">
        <w:t xml:space="preserve"> al</w:t>
      </w:r>
      <w:r>
        <w:t xml:space="preserve"> meglio i cookies</w:t>
      </w:r>
      <w:r w:rsidR="00560679">
        <w:t xml:space="preserve"> </w:t>
      </w:r>
      <w:r>
        <w:t>e poi</w:t>
      </w:r>
      <w:r w:rsidR="00560679">
        <w:t>…</w:t>
      </w:r>
      <w:r>
        <w:t xml:space="preserve"> quando si compra un biglietto aereo </w:t>
      </w:r>
      <w:r w:rsidRPr="00E518F6">
        <w:rPr>
          <w:i/>
          <w:iCs/>
        </w:rPr>
        <w:t>on line</w:t>
      </w:r>
      <w:r>
        <w:t xml:space="preserve">  subentra la “profilazione web dell’utente” ?  Chi ci ha mai </w:t>
      </w:r>
      <w:r w:rsidR="001F05EB">
        <w:t>informato</w:t>
      </w:r>
      <w:r>
        <w:t xml:space="preserve"> di tutto ciò? Perché se lo avessimo saputo avremmo effettuato l’acquisto </w:t>
      </w:r>
      <w:r w:rsidR="004F6BD1">
        <w:t>ricorrendo al</w:t>
      </w:r>
      <w:r>
        <w:t xml:space="preserve"> PC del nonno</w:t>
      </w:r>
      <w:r w:rsidR="00AA41B6">
        <w:t xml:space="preserve"> o</w:t>
      </w:r>
      <w:r>
        <w:t xml:space="preserve"> del nipote dove magar</w:t>
      </w:r>
      <w:r w:rsidR="00AA41B6">
        <w:t>i</w:t>
      </w:r>
      <w:r>
        <w:t xml:space="preserve"> avremmo goduto di una differente profilazione.  E ancora,</w:t>
      </w:r>
      <w:r w:rsidR="00560679">
        <w:t xml:space="preserve"> a questo punto la domanda è d’obbligo</w:t>
      </w:r>
      <w:r w:rsidR="00F12AC8">
        <w:t>,</w:t>
      </w:r>
      <w:r>
        <w:t xml:space="preserve"> c’è una differenza fra acquistare un biglietto aereo da una agenzia di viaggi</w:t>
      </w:r>
      <w:r w:rsidR="001E063A">
        <w:t xml:space="preserve"> il cui computer non sa chi noi siamo</w:t>
      </w:r>
      <w:r w:rsidR="00F85E72">
        <w:t>,</w:t>
      </w:r>
      <w:r>
        <w:t xml:space="preserve"> o comprarlo dal nostro smartphone? Qualcuno ci vuole informare in merito a</w:t>
      </w:r>
      <w:r w:rsidR="00AA41B6">
        <w:t>i</w:t>
      </w:r>
      <w:r>
        <w:t xml:space="preserve"> criteri adottati per varare questa folle procedura orwelliana?</w:t>
      </w:r>
    </w:p>
    <w:p w14:paraId="1C1E765E" w14:textId="5DDBE1E4" w:rsidR="0004770A" w:rsidRDefault="00F85E72">
      <w:r>
        <w:t>Sia ben chiaro che</w:t>
      </w:r>
      <w:r w:rsidR="000B4415">
        <w:t xml:space="preserve"> siamo </w:t>
      </w:r>
      <w:r>
        <w:t xml:space="preserve">perfettamente </w:t>
      </w:r>
      <w:r w:rsidR="000B4415">
        <w:t>a conoscenza che i sistemi</w:t>
      </w:r>
      <w:r w:rsidR="00AA428E">
        <w:t xml:space="preserve"> </w:t>
      </w:r>
      <w:r w:rsidR="000B4415">
        <w:t>computerizzati</w:t>
      </w:r>
      <w:r w:rsidR="00AA428E">
        <w:t xml:space="preserve"> </w:t>
      </w:r>
      <w:r w:rsidR="000B4415">
        <w:t>delle compagnie aeree</w:t>
      </w:r>
      <w:r w:rsidR="00AA428E">
        <w:t xml:space="preserve"> (</w:t>
      </w:r>
      <w:proofErr w:type="gramStart"/>
      <w:r w:rsidR="00AA428E">
        <w:t>CRS)</w:t>
      </w:r>
      <w:r w:rsidR="000B4415">
        <w:t xml:space="preserve"> </w:t>
      </w:r>
      <w:r w:rsidR="003C6E59">
        <w:t xml:space="preserve"> nell’elaborare</w:t>
      </w:r>
      <w:proofErr w:type="gramEnd"/>
      <w:r w:rsidR="003C6E59">
        <w:t xml:space="preserve"> la tariffa tengono conto  del periodo più o meno </w:t>
      </w:r>
      <w:r w:rsidR="003B38EE">
        <w:t>“</w:t>
      </w:r>
      <w:r w:rsidR="003C6E59">
        <w:t>caldo</w:t>
      </w:r>
      <w:r w:rsidR="003B38EE">
        <w:t>”</w:t>
      </w:r>
      <w:r w:rsidR="003C6E59">
        <w:t xml:space="preserve"> in</w:t>
      </w:r>
      <w:r w:rsidR="00621A7F">
        <w:t xml:space="preserve"> cui si vuol volare,</w:t>
      </w:r>
      <w:r w:rsidR="003C6E59">
        <w:t xml:space="preserve"> </w:t>
      </w:r>
      <w:r w:rsidR="00AA428E">
        <w:t xml:space="preserve"> dell’anticipo temporale</w:t>
      </w:r>
      <w:r w:rsidR="0031436A">
        <w:t xml:space="preserve"> fra il</w:t>
      </w:r>
      <w:r w:rsidR="00D016A3">
        <w:t xml:space="preserve"> m</w:t>
      </w:r>
      <w:r w:rsidR="0031436A">
        <w:t>omento della prenotazione e la</w:t>
      </w:r>
      <w:r w:rsidR="00AA428E">
        <w:t xml:space="preserve"> data </w:t>
      </w:r>
      <w:r w:rsidR="0031436A">
        <w:t>in cui si volerà</w:t>
      </w:r>
      <w:r w:rsidR="002E595C">
        <w:t>. Sappiamo a</w:t>
      </w:r>
      <w:r w:rsidR="00C200E8">
        <w:t>ltresì</w:t>
      </w:r>
      <w:r w:rsidR="002E595C">
        <w:t xml:space="preserve"> che i sistemi</w:t>
      </w:r>
      <w:r w:rsidR="00AB44D0">
        <w:t xml:space="preserve"> </w:t>
      </w:r>
      <w:r w:rsidR="002E595C">
        <w:t>pro</w:t>
      </w:r>
      <w:r w:rsidR="00AB44D0">
        <w:t>v</w:t>
      </w:r>
      <w:r w:rsidR="002E595C">
        <w:t>vedono a vendere prima le tariffe di una certa tipologia di classe</w:t>
      </w:r>
      <w:r w:rsidR="00FF6689">
        <w:t xml:space="preserve"> (booking class)</w:t>
      </w:r>
      <w:r w:rsidR="002E595C">
        <w:t xml:space="preserve"> </w:t>
      </w:r>
      <w:r w:rsidR="00AB44D0">
        <w:t>per</w:t>
      </w:r>
      <w:r w:rsidR="002E595C">
        <w:t xml:space="preserve"> poi passare a quelle di altra classe</w:t>
      </w:r>
      <w:r w:rsidR="00D74BF1">
        <w:t>,</w:t>
      </w:r>
      <w:r w:rsidR="009A1C32">
        <w:t xml:space="preserve"> </w:t>
      </w:r>
      <w:r w:rsidR="00D74BF1">
        <w:t>s</w:t>
      </w:r>
      <w:r w:rsidR="009A1C32">
        <w:t>i tratta in poche parole di adottare quelle misure atte a ottimizzare il</w:t>
      </w:r>
      <w:r w:rsidR="00D74BF1">
        <w:t xml:space="preserve"> </w:t>
      </w:r>
      <w:r w:rsidR="009A1C32">
        <w:t>revenue tenendo conto de</w:t>
      </w:r>
      <w:r w:rsidR="008A5DBD">
        <w:t>lla capacità offerta</w:t>
      </w:r>
      <w:r w:rsidR="00E757A6">
        <w:t>, dei dati storici</w:t>
      </w:r>
      <w:r w:rsidR="008A5DBD">
        <w:t xml:space="preserve"> e delle abitudini dell’utenza</w:t>
      </w:r>
      <w:r w:rsidR="00845ACD">
        <w:t>, ovvero pratiche commerciali del tutto ovvie e scontate</w:t>
      </w:r>
      <w:r w:rsidR="008A5DBD">
        <w:t>.</w:t>
      </w:r>
      <w:r w:rsidR="004E756D">
        <w:t xml:space="preserve"> </w:t>
      </w:r>
    </w:p>
    <w:p w14:paraId="50453C05" w14:textId="66D72752" w:rsidR="000B4415" w:rsidRDefault="002B57DC">
      <w:proofErr w:type="gramStart"/>
      <w:r>
        <w:t>E’</w:t>
      </w:r>
      <w:proofErr w:type="gramEnd"/>
      <w:r>
        <w:t xml:space="preserve"> fuori </w:t>
      </w:r>
      <w:r w:rsidR="007018A9">
        <w:t>d</w:t>
      </w:r>
      <w:r>
        <w:t>iscussione che u</w:t>
      </w:r>
      <w:r w:rsidR="00071DBC" w:rsidRPr="00071DBC">
        <w:t>tilizzando i dati storici, le compagnie aeree sono sempre più in grado di prevedere il modo migliore di prezzare i biglietti per massimizzare le vendite e i ricavi. Un'area in cui negli ultimi anni</w:t>
      </w:r>
      <w:r w:rsidR="00CC1660">
        <w:t xml:space="preserve"> </w:t>
      </w:r>
      <w:r w:rsidR="00CC1660">
        <w:lastRenderedPageBreak/>
        <w:t>abbiamo assistito a significativi cambiamenti</w:t>
      </w:r>
      <w:r w:rsidR="00071DBC" w:rsidRPr="00071DBC">
        <w:t xml:space="preserve"> è</w:t>
      </w:r>
      <w:r w:rsidR="006F45AB">
        <w:t xml:space="preserve"> ad esempio</w:t>
      </w:r>
      <w:r w:rsidR="00071DBC" w:rsidRPr="00071DBC">
        <w:t xml:space="preserve"> quella dei prezzi dell'ultimo minuto. Sebbene possa sembrare una buona idea abbassare i prezzi all'ultimo minuto per riempire i posti, se le compagnie aeree lo facessero regolarmente </w:t>
      </w:r>
      <w:r w:rsidR="006F45AB">
        <w:t xml:space="preserve">ciò </w:t>
      </w:r>
      <w:r w:rsidR="00071DBC" w:rsidRPr="00071DBC">
        <w:t>potrebbe compromettere i prezzi più alti</w:t>
      </w:r>
      <w:r w:rsidR="006F45AB">
        <w:t xml:space="preserve"> venduti</w:t>
      </w:r>
      <w:r w:rsidR="00071DBC" w:rsidRPr="00071DBC">
        <w:t xml:space="preserve"> precedenti. Tuttavia, le compagnie aeree hanno iniziato a offrire upgrade all'ultimo minuto, vendendo </w:t>
      </w:r>
      <w:r w:rsidR="0038754A">
        <w:t>posti</w:t>
      </w:r>
      <w:r w:rsidR="00071DBC" w:rsidRPr="00071DBC">
        <w:t xml:space="preserve"> premium a prezzi più bassi.</w:t>
      </w:r>
      <w:r w:rsidR="00776239">
        <w:t xml:space="preserve"> </w:t>
      </w:r>
      <w:r w:rsidR="0038754A">
        <w:t xml:space="preserve"> </w:t>
      </w:r>
      <w:r w:rsidR="00AE5250">
        <w:t>M</w:t>
      </w:r>
      <w:r w:rsidR="004E756D">
        <w:t xml:space="preserve">a </w:t>
      </w:r>
      <w:r w:rsidR="002C0063">
        <w:t>siamo sempre nell’ambito</w:t>
      </w:r>
      <w:r w:rsidR="00986936">
        <w:t xml:space="preserve"> di una politica commerciale </w:t>
      </w:r>
      <w:r w:rsidR="005C5EF9">
        <w:t xml:space="preserve">attraverso </w:t>
      </w:r>
      <w:r w:rsidR="00986936">
        <w:t xml:space="preserve">la quale l’aerolinea sfrutta al massimo le </w:t>
      </w:r>
      <w:proofErr w:type="gramStart"/>
      <w:r w:rsidR="00986936">
        <w:t>potenzialità  dei</w:t>
      </w:r>
      <w:proofErr w:type="gramEnd"/>
      <w:r w:rsidR="00986936">
        <w:t xml:space="preserve"> suoi canali di vendita elettronici</w:t>
      </w:r>
      <w:r w:rsidR="005B244B">
        <w:t xml:space="preserve"> </w:t>
      </w:r>
      <w:r w:rsidR="001B12F8">
        <w:t>e</w:t>
      </w:r>
      <w:r w:rsidR="00FA23AA">
        <w:t xml:space="preserve"> che</w:t>
      </w:r>
      <w:r w:rsidR="004E756D">
        <w:t xml:space="preserve"> non ha niente a che vedere con la “profilazione web dell’utente”</w:t>
      </w:r>
      <w:r w:rsidR="000E3247">
        <w:t xml:space="preserve"> n</w:t>
      </w:r>
      <w:r w:rsidR="00AE5250">
        <w:t>é</w:t>
      </w:r>
      <w:r w:rsidR="000E3247">
        <w:t xml:space="preserve"> con misterio</w:t>
      </w:r>
      <w:r w:rsidR="00AE5250">
        <w:t>si</w:t>
      </w:r>
      <w:r w:rsidR="000E3247">
        <w:t xml:space="preserve"> algoritmi che il governo</w:t>
      </w:r>
      <w:r w:rsidR="00947AB9">
        <w:t xml:space="preserve"> a un certo punto comanda all’aerolinea di </w:t>
      </w:r>
      <w:r w:rsidR="004509BB">
        <w:t>non applicare</w:t>
      </w:r>
      <w:r w:rsidR="000E3247">
        <w:t>.</w:t>
      </w:r>
    </w:p>
    <w:p w14:paraId="411388AB" w14:textId="370F11A5" w:rsidR="00AB1410" w:rsidRDefault="00AB1410">
      <w:r>
        <w:t>Ricapitolando</w:t>
      </w:r>
      <w:r w:rsidR="002F249E">
        <w:t>, le compagnie aeree oggi sono libere di applicare le tariffe a loro com</w:t>
      </w:r>
      <w:r w:rsidR="00346E5C">
        <w:t>p</w:t>
      </w:r>
      <w:r w:rsidR="002F249E">
        <w:t>leta discrezione</w:t>
      </w:r>
      <w:r w:rsidR="00940A70">
        <w:t xml:space="preserve">: è la legge del mercato. </w:t>
      </w:r>
      <w:r w:rsidR="002F249E">
        <w:t xml:space="preserve"> </w:t>
      </w:r>
      <w:r w:rsidR="00940A70">
        <w:t>C</w:t>
      </w:r>
      <w:r w:rsidR="002F249E">
        <w:t>iò che la legge vieta sono i cartelli tariffari ovvero</w:t>
      </w:r>
      <w:r w:rsidR="00346E5C">
        <w:t xml:space="preserve"> le</w:t>
      </w:r>
      <w:r w:rsidR="002F249E">
        <w:t xml:space="preserve"> </w:t>
      </w:r>
      <w:r w:rsidR="009214EE">
        <w:t>pratiche commerciali in base alle quali più compagnie si mettono d’accordo per a</w:t>
      </w:r>
      <w:r w:rsidR="00346E5C">
        <w:t>p</w:t>
      </w:r>
      <w:r w:rsidR="009214EE">
        <w:t xml:space="preserve">plicare tariffe </w:t>
      </w:r>
      <w:r w:rsidR="00346E5C">
        <w:t>uguali</w:t>
      </w:r>
      <w:r w:rsidR="009214EE">
        <w:t xml:space="preserve"> su uno stesso segmento.</w:t>
      </w:r>
      <w:r w:rsidR="00432893">
        <w:t xml:space="preserve"> Questo è ciò che si può vietare</w:t>
      </w:r>
      <w:r w:rsidR="00CD12DA">
        <w:t>, il resto significa solo entrare a gamba tesa in un settore ormai deregolamentato</w:t>
      </w:r>
      <w:r w:rsidR="002C5AC3">
        <w:t xml:space="preserve"> dove ogni vettore deve venir lasciato libero di applicare la tariffa che ritiene più </w:t>
      </w:r>
      <w:r w:rsidR="00787DBB">
        <w:t>valida</w:t>
      </w:r>
      <w:r w:rsidR="00FA138D">
        <w:t xml:space="preserve"> alle sue esigenze</w:t>
      </w:r>
      <w:r w:rsidR="00787DBB">
        <w:t xml:space="preserve"> imprenditoriali.</w:t>
      </w:r>
      <w:r w:rsidR="009214EE">
        <w:t xml:space="preserve"> </w:t>
      </w:r>
    </w:p>
    <w:p w14:paraId="0417A0BC" w14:textId="77777777" w:rsidR="00355F05" w:rsidRDefault="00355F05"/>
    <w:p w14:paraId="131A7179" w14:textId="6202D0D8" w:rsidR="00355F05" w:rsidRDefault="005D342A">
      <w:pPr>
        <w:rPr>
          <w:i/>
          <w:iCs/>
          <w:sz w:val="16"/>
          <w:szCs w:val="16"/>
        </w:rPr>
      </w:pPr>
      <w:r w:rsidRPr="005D342A">
        <w:rPr>
          <w:i/>
          <w:iCs/>
          <w:sz w:val="16"/>
          <w:szCs w:val="16"/>
        </w:rPr>
        <w:t>8 agosto 2023</w:t>
      </w:r>
    </w:p>
    <w:p w14:paraId="10E6CDA4" w14:textId="77777777" w:rsidR="005D342A" w:rsidRDefault="005D342A">
      <w:pPr>
        <w:rPr>
          <w:i/>
          <w:iCs/>
          <w:sz w:val="16"/>
          <w:szCs w:val="16"/>
        </w:rPr>
      </w:pPr>
    </w:p>
    <w:p w14:paraId="1CC7F55D" w14:textId="30DEE6B7" w:rsidR="005D342A" w:rsidRDefault="005D342A">
      <w:pPr>
        <w:rPr>
          <w:b/>
          <w:bCs/>
          <w:i/>
          <w:iCs/>
          <w:color w:val="00B0F0"/>
          <w:sz w:val="16"/>
          <w:szCs w:val="16"/>
        </w:rPr>
      </w:pPr>
      <w:r>
        <w:rPr>
          <w:i/>
          <w:iCs/>
          <w:sz w:val="16"/>
          <w:szCs w:val="16"/>
        </w:rPr>
        <w:tab/>
      </w:r>
      <w:r>
        <w:rPr>
          <w:i/>
          <w:iCs/>
          <w:sz w:val="16"/>
          <w:szCs w:val="16"/>
        </w:rPr>
        <w:tab/>
      </w:r>
      <w:r>
        <w:rPr>
          <w:i/>
          <w:iCs/>
          <w:sz w:val="16"/>
          <w:szCs w:val="16"/>
        </w:rPr>
        <w:tab/>
      </w:r>
      <w:r>
        <w:rPr>
          <w:i/>
          <w:iCs/>
          <w:sz w:val="16"/>
          <w:szCs w:val="16"/>
        </w:rPr>
        <w:tab/>
      </w:r>
      <w:hyperlink r:id="rId5" w:history="1">
        <w:r w:rsidR="0062733B" w:rsidRPr="002761EA">
          <w:rPr>
            <w:rStyle w:val="Collegamentoipertestuale"/>
            <w:b/>
            <w:bCs/>
            <w:i/>
            <w:iCs/>
            <w:sz w:val="16"/>
            <w:szCs w:val="16"/>
          </w:rPr>
          <w:t>www.Aviation-Industry-News.com</w:t>
        </w:r>
      </w:hyperlink>
    </w:p>
    <w:p w14:paraId="6D5FB81F" w14:textId="77777777" w:rsidR="0062733B" w:rsidRDefault="0062733B">
      <w:pPr>
        <w:rPr>
          <w:b/>
          <w:bCs/>
          <w:i/>
          <w:iCs/>
          <w:color w:val="00B0F0"/>
          <w:sz w:val="16"/>
          <w:szCs w:val="16"/>
        </w:rPr>
      </w:pPr>
    </w:p>
    <w:p w14:paraId="3C85425C" w14:textId="25525914" w:rsidR="0062733B" w:rsidRDefault="0062733B" w:rsidP="0062733B">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6ECB2359" w14:textId="77777777" w:rsidR="00B42EDA" w:rsidRDefault="00B42EDA" w:rsidP="00B42EDA">
      <w:pPr>
        <w:ind w:left="2832" w:firstLine="708"/>
        <w:rPr>
          <w:rStyle w:val="Collegamentoipertestuale"/>
          <w:b/>
          <w:bCs/>
          <w:i/>
          <w:iCs/>
          <w:noProof/>
        </w:rPr>
      </w:pPr>
      <w:r>
        <w:rPr>
          <w:noProof/>
        </w:rPr>
        <w:lastRenderedPageBreak/>
        <mc:AlternateContent>
          <mc:Choice Requires="wps">
            <w:drawing>
              <wp:anchor distT="0" distB="0" distL="114300" distR="114300" simplePos="0" relativeHeight="251659264" behindDoc="0" locked="0" layoutInCell="1" allowOverlap="1" wp14:anchorId="0E0E2A16" wp14:editId="50713C5F">
                <wp:simplePos x="0" y="0"/>
                <wp:positionH relativeFrom="margin">
                  <wp:align>left</wp:align>
                </wp:positionH>
                <wp:positionV relativeFrom="paragraph">
                  <wp:posOffset>135255</wp:posOffset>
                </wp:positionV>
                <wp:extent cx="5279390" cy="5095240"/>
                <wp:effectExtent l="0" t="0" r="0" b="0"/>
                <wp:wrapSquare wrapText="bothSides"/>
                <wp:docPr id="8" name="Casella di testo 8"/>
                <wp:cNvGraphicFramePr/>
                <a:graphic xmlns:a="http://schemas.openxmlformats.org/drawingml/2006/main">
                  <a:graphicData uri="http://schemas.microsoft.com/office/word/2010/wordprocessingShape">
                    <wps:wsp>
                      <wps:cNvSpPr txBox="1"/>
                      <wps:spPr>
                        <a:xfrm>
                          <a:off x="0" y="0"/>
                          <a:ext cx="5279390" cy="5095240"/>
                        </a:xfrm>
                        <a:prstGeom prst="rect">
                          <a:avLst/>
                        </a:prstGeom>
                        <a:noFill/>
                        <a:ln>
                          <a:noFill/>
                        </a:ln>
                      </wps:spPr>
                      <wps:txbx>
                        <w:txbxContent>
                          <w:p w14:paraId="30A12A83" w14:textId="77777777" w:rsidR="00B42EDA" w:rsidRDefault="00B42EDA" w:rsidP="00B42EDA">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E’uscito:</w:t>
                            </w:r>
                          </w:p>
                          <w:p w14:paraId="31E8C17A" w14:textId="77777777" w:rsidR="00B42EDA" w:rsidRDefault="00B42EDA" w:rsidP="00B42EDA">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Pr>
                                <w:b/>
                                <w:noProof/>
                                <w:color w:val="FFC000" w:themeColor="accent4"/>
                                <w:sz w:val="52"/>
                                <w:szCs w:val="52"/>
                              </w:rPr>
                              <w:drawing>
                                <wp:inline distT="0" distB="0" distL="0" distR="0" wp14:anchorId="714638C9" wp14:editId="2DFD7054">
                                  <wp:extent cx="2937600" cy="4068000"/>
                                  <wp:effectExtent l="0" t="0" r="0" b="8890"/>
                                  <wp:docPr id="1132063103" name="Immagine 1132063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83642" name="Immagine 1982983642"/>
                                          <pic:cNvPicPr/>
                                        </pic:nvPicPr>
                                        <pic:blipFill>
                                          <a:blip r:embed="rId6">
                                            <a:extLst>
                                              <a:ext uri="{28A0092B-C50C-407E-A947-70E740481C1C}">
                                                <a14:useLocalDpi xmlns:a14="http://schemas.microsoft.com/office/drawing/2010/main" val="0"/>
                                              </a:ext>
                                            </a:extLst>
                                          </a:blip>
                                          <a:stretch>
                                            <a:fillRect/>
                                          </a:stretch>
                                        </pic:blipFill>
                                        <pic:spPr>
                                          <a:xfrm>
                                            <a:off x="0" y="0"/>
                                            <a:ext cx="2937600" cy="4068000"/>
                                          </a:xfrm>
                                          <a:prstGeom prst="rect">
                                            <a:avLst/>
                                          </a:prstGeom>
                                        </pic:spPr>
                                      </pic:pic>
                                    </a:graphicData>
                                  </a:graphic>
                                </wp:inline>
                              </w:drawing>
                            </w:r>
                          </w:p>
                          <w:p w14:paraId="49532FA6" w14:textId="77777777" w:rsidR="00B42EDA" w:rsidRDefault="00B42EDA" w:rsidP="00B42EDA">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1757D457" w14:textId="77777777" w:rsidR="00B42EDA" w:rsidRDefault="00B42EDA" w:rsidP="00B42EDA">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1F79C9B3" w14:textId="77777777" w:rsidR="00B42EDA" w:rsidRPr="0023431F" w:rsidRDefault="00B42EDA" w:rsidP="00B42EDA">
                            <w:pP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E2A16" id="_x0000_t202" coordsize="21600,21600" o:spt="202" path="m,l,21600r21600,l21600,xe">
                <v:stroke joinstyle="miter"/>
                <v:path gradientshapeok="t" o:connecttype="rect"/>
              </v:shapetype>
              <v:shape id="Casella di testo 8" o:spid="_x0000_s1026" type="#_x0000_t202" style="position:absolute;left:0;text-align:left;margin-left:0;margin-top:10.65pt;width:415.7pt;height:40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" filled="f" stroked="f">
                <v:textbox>
                  <w:txbxContent>
                    <w:p w14:paraId="30A12A83" w14:textId="77777777" w:rsidR="00B42EDA" w:rsidRDefault="00B42EDA" w:rsidP="00B42EDA">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E’uscito:</w:t>
                      </w:r>
                    </w:p>
                    <w:p w14:paraId="31E8C17A" w14:textId="77777777" w:rsidR="00B42EDA" w:rsidRDefault="00B42EDA" w:rsidP="00B42EDA">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Pr>
                          <w:b/>
                          <w:noProof/>
                          <w:color w:val="FFC000" w:themeColor="accent4"/>
                          <w:sz w:val="52"/>
                          <w:szCs w:val="52"/>
                        </w:rPr>
                        <w:drawing>
                          <wp:inline distT="0" distB="0" distL="0" distR="0" wp14:anchorId="714638C9" wp14:editId="2DFD7054">
                            <wp:extent cx="2937600" cy="4068000"/>
                            <wp:effectExtent l="0" t="0" r="0" b="8890"/>
                            <wp:docPr id="1132063103" name="Immagine 1132063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83642" name="Immagine 1982983642"/>
                                    <pic:cNvPicPr/>
                                  </pic:nvPicPr>
                                  <pic:blipFill>
                                    <a:blip r:embed="rId6">
                                      <a:extLst>
                                        <a:ext uri="{28A0092B-C50C-407E-A947-70E740481C1C}">
                                          <a14:useLocalDpi xmlns:a14="http://schemas.microsoft.com/office/drawing/2010/main" val="0"/>
                                        </a:ext>
                                      </a:extLst>
                                    </a:blip>
                                    <a:stretch>
                                      <a:fillRect/>
                                    </a:stretch>
                                  </pic:blipFill>
                                  <pic:spPr>
                                    <a:xfrm>
                                      <a:off x="0" y="0"/>
                                      <a:ext cx="2937600" cy="4068000"/>
                                    </a:xfrm>
                                    <a:prstGeom prst="rect">
                                      <a:avLst/>
                                    </a:prstGeom>
                                  </pic:spPr>
                                </pic:pic>
                              </a:graphicData>
                            </a:graphic>
                          </wp:inline>
                        </w:drawing>
                      </w:r>
                    </w:p>
                    <w:p w14:paraId="49532FA6" w14:textId="77777777" w:rsidR="00B42EDA" w:rsidRDefault="00B42EDA" w:rsidP="00B42EDA">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1757D457" w14:textId="77777777" w:rsidR="00B42EDA" w:rsidRDefault="00B42EDA" w:rsidP="00B42EDA">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1F79C9B3" w14:textId="77777777" w:rsidR="00B42EDA" w:rsidRPr="0023431F" w:rsidRDefault="00B42EDA" w:rsidP="00B42EDA">
                      <w:pP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p>
                  </w:txbxContent>
                </v:textbox>
                <w10:wrap type="square" anchorx="margin"/>
              </v:shape>
            </w:pict>
          </mc:Fallback>
        </mc:AlternateContent>
      </w:r>
      <w:hyperlink r:id="rId7" w:history="1">
        <w:r w:rsidRPr="00200762">
          <w:rPr>
            <w:rStyle w:val="Collegamentoipertestuale"/>
            <w:b/>
            <w:bCs/>
            <w:i/>
            <w:iCs/>
            <w:noProof/>
          </w:rPr>
          <w:t>info@ibneditore.it</w:t>
        </w:r>
      </w:hyperlink>
    </w:p>
    <w:p w14:paraId="02180F90" w14:textId="77777777" w:rsidR="00B42EDA" w:rsidRDefault="00B42EDA" w:rsidP="00B42EDA">
      <w:pPr>
        <w:ind w:left="2832" w:firstLine="708"/>
        <w:rPr>
          <w:rStyle w:val="Collegamentoipertestuale"/>
          <w:b/>
          <w:bCs/>
          <w:i/>
          <w:iCs/>
          <w:noProof/>
        </w:rPr>
      </w:pPr>
    </w:p>
    <w:p w14:paraId="7019AF19" w14:textId="77777777" w:rsidR="00B42EDA" w:rsidRDefault="00B42EDA" w:rsidP="00B42EDA">
      <w:pPr>
        <w:pStyle w:val="Nessunaspaziatura"/>
        <w:rPr>
          <w:noProof/>
          <w:sz w:val="18"/>
          <w:szCs w:val="18"/>
        </w:rPr>
      </w:pPr>
      <w:r w:rsidRPr="003A2580">
        <w:rPr>
          <w:noProof/>
          <w:sz w:val="18"/>
          <w:szCs w:val="18"/>
        </w:rPr>
        <w:t xml:space="preserve">In questo libro il lettore troverà le tante, tantissime compagnie aeree italiane che </w:t>
      </w:r>
      <w:r w:rsidRPr="003A2580">
        <w:rPr>
          <w:i/>
          <w:iCs/>
          <w:noProof/>
          <w:sz w:val="18"/>
          <w:szCs w:val="18"/>
        </w:rPr>
        <w:t>ci hanno provato</w:t>
      </w:r>
      <w:r w:rsidRPr="003A2580">
        <w:rPr>
          <w:noProof/>
          <w:sz w:val="18"/>
          <w:szCs w:val="18"/>
        </w:rPr>
        <w:t>. Ma non si tratta di una elencazione alfabetica, stile enciclopedia in quanto abbiamo ritenuto fosse molto più interessante inquadrare la nascita (e la scomparsa) dei singoli vettori nel contesto  storico che in quel momento caratterizzava l’aviazione commerciale la quale, come tutti sanno, ha vissuto molteplici cambiamenti: deregulation, la fine del cartello tariffario,  la nascita del terzo livello, l’apparizione delle compagnie low cost, gli accordi code sharing...  Il lettore inizierà il suo viaggio dall’aviazione commerciale degli anni del secondo dopoguerra  per giungere fino ad oggi quando il nostro maggior vettore, quello una volta denominato di bandiera, è finito  risucchiato nella galassia Lufthansa. Un libro che vi farà capire perché l’aviazione commerciale in Italia è scesa a livelli non certo degni di un Paese che fa parte del G7, un Paese che per i vettori aerei è ad alto rischio di mortalità.</w:t>
      </w:r>
    </w:p>
    <w:p w14:paraId="74BCE79B" w14:textId="6D400C0B" w:rsidR="00B42EDA" w:rsidRDefault="00B42EDA" w:rsidP="006B3D7F">
      <w:pPr>
        <w:pStyle w:val="Nessunaspaziatura"/>
        <w:rPr>
          <w:b/>
          <w:bCs/>
          <w:i/>
          <w:iCs/>
          <w:noProof/>
          <w:color w:val="FF0000"/>
        </w:rPr>
      </w:pPr>
      <w:r>
        <w:rPr>
          <w:noProof/>
          <w:sz w:val="18"/>
          <w:szCs w:val="18"/>
        </w:rPr>
        <w:t>“Immergetevi nella lettura delle oltre cento compagnie nate nel nostro Paese, ma non meravigliatevi scoprendo quante nel 2023 rimangono ancora attive</w:t>
      </w:r>
      <w:r w:rsidR="0084209E">
        <w:rPr>
          <w:noProof/>
          <w:sz w:val="18"/>
          <w:szCs w:val="18"/>
        </w:rPr>
        <w:t>.”</w:t>
      </w:r>
    </w:p>
    <w:p w14:paraId="5F4F8F53" w14:textId="77777777" w:rsidR="0062733B" w:rsidRDefault="0062733B" w:rsidP="0062733B">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0A3A3D12" w14:textId="77777777" w:rsidR="0062733B" w:rsidRDefault="0062733B" w:rsidP="0062733B">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77458DD0" w14:textId="77777777" w:rsidR="0062733B" w:rsidRPr="0023431F" w:rsidRDefault="0062733B" w:rsidP="0062733B">
      <w:pP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4F5DF64A" w14:textId="77777777" w:rsidR="0062733B" w:rsidRPr="005D342A" w:rsidRDefault="0062733B">
      <w:pPr>
        <w:rPr>
          <w:b/>
          <w:bCs/>
          <w:i/>
          <w:iCs/>
          <w:color w:val="00B0F0"/>
          <w:sz w:val="16"/>
          <w:szCs w:val="16"/>
        </w:rPr>
      </w:pPr>
    </w:p>
    <w:sectPr w:rsidR="0062733B" w:rsidRPr="005D34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BA"/>
    <w:rsid w:val="0004770A"/>
    <w:rsid w:val="00071DBC"/>
    <w:rsid w:val="000B4415"/>
    <w:rsid w:val="000B71C4"/>
    <w:rsid w:val="000E3247"/>
    <w:rsid w:val="00107CD5"/>
    <w:rsid w:val="001B12F8"/>
    <w:rsid w:val="001E063A"/>
    <w:rsid w:val="001F05EB"/>
    <w:rsid w:val="002B57DC"/>
    <w:rsid w:val="002C0063"/>
    <w:rsid w:val="002C5AC3"/>
    <w:rsid w:val="002E595C"/>
    <w:rsid w:val="002F249E"/>
    <w:rsid w:val="0031436A"/>
    <w:rsid w:val="00346E5C"/>
    <w:rsid w:val="00355F05"/>
    <w:rsid w:val="003671C3"/>
    <w:rsid w:val="0038754A"/>
    <w:rsid w:val="003B38EE"/>
    <w:rsid w:val="003C6E59"/>
    <w:rsid w:val="00406487"/>
    <w:rsid w:val="00432893"/>
    <w:rsid w:val="004509BB"/>
    <w:rsid w:val="00456597"/>
    <w:rsid w:val="004D2A23"/>
    <w:rsid w:val="004E756D"/>
    <w:rsid w:val="004F6BD1"/>
    <w:rsid w:val="00560679"/>
    <w:rsid w:val="00566FBA"/>
    <w:rsid w:val="005B244B"/>
    <w:rsid w:val="005C5EF9"/>
    <w:rsid w:val="005D342A"/>
    <w:rsid w:val="005F677A"/>
    <w:rsid w:val="00621A7F"/>
    <w:rsid w:val="0062733B"/>
    <w:rsid w:val="006B3D7F"/>
    <w:rsid w:val="006F28DB"/>
    <w:rsid w:val="006F45AB"/>
    <w:rsid w:val="007018A9"/>
    <w:rsid w:val="00730D2A"/>
    <w:rsid w:val="00750225"/>
    <w:rsid w:val="00776239"/>
    <w:rsid w:val="00787DBB"/>
    <w:rsid w:val="0084209E"/>
    <w:rsid w:val="00845ACD"/>
    <w:rsid w:val="00892410"/>
    <w:rsid w:val="008A18B5"/>
    <w:rsid w:val="008A5DBD"/>
    <w:rsid w:val="008C7D0E"/>
    <w:rsid w:val="009214EE"/>
    <w:rsid w:val="00940A70"/>
    <w:rsid w:val="00947AB9"/>
    <w:rsid w:val="00986936"/>
    <w:rsid w:val="009A1C32"/>
    <w:rsid w:val="00A2388A"/>
    <w:rsid w:val="00AA41B6"/>
    <w:rsid w:val="00AA428E"/>
    <w:rsid w:val="00AB1410"/>
    <w:rsid w:val="00AB44D0"/>
    <w:rsid w:val="00AE5250"/>
    <w:rsid w:val="00B05713"/>
    <w:rsid w:val="00B42EDA"/>
    <w:rsid w:val="00BB5C5C"/>
    <w:rsid w:val="00BD3EDC"/>
    <w:rsid w:val="00C200E8"/>
    <w:rsid w:val="00C31826"/>
    <w:rsid w:val="00C70F7D"/>
    <w:rsid w:val="00CC1660"/>
    <w:rsid w:val="00CD12DA"/>
    <w:rsid w:val="00D016A3"/>
    <w:rsid w:val="00D20FA8"/>
    <w:rsid w:val="00D74BF1"/>
    <w:rsid w:val="00D92035"/>
    <w:rsid w:val="00E518F6"/>
    <w:rsid w:val="00E757A6"/>
    <w:rsid w:val="00F12AC8"/>
    <w:rsid w:val="00F44313"/>
    <w:rsid w:val="00F72484"/>
    <w:rsid w:val="00F85E72"/>
    <w:rsid w:val="00FA138D"/>
    <w:rsid w:val="00FA23AA"/>
    <w:rsid w:val="00FF66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C0E0D"/>
  <w15:chartTrackingRefBased/>
  <w15:docId w15:val="{828B43CD-1004-4F98-8E3C-36B402D0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2733B"/>
    <w:rPr>
      <w:color w:val="0563C1" w:themeColor="hyperlink"/>
      <w:u w:val="single"/>
    </w:rPr>
  </w:style>
  <w:style w:type="character" w:styleId="Menzionenonrisolta">
    <w:name w:val="Unresolved Mention"/>
    <w:basedOn w:val="Carpredefinitoparagrafo"/>
    <w:uiPriority w:val="99"/>
    <w:semiHidden/>
    <w:unhideWhenUsed/>
    <w:rsid w:val="0062733B"/>
    <w:rPr>
      <w:color w:val="605E5C"/>
      <w:shd w:val="clear" w:color="auto" w:fill="E1DFDD"/>
    </w:rPr>
  </w:style>
  <w:style w:type="paragraph" w:styleId="Nessunaspaziatura">
    <w:name w:val="No Spacing"/>
    <w:uiPriority w:val="1"/>
    <w:qFormat/>
    <w:rsid w:val="00B42ED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ibneditor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Aviation-Industry-News.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905</Words>
  <Characters>5161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78</cp:revision>
  <dcterms:created xsi:type="dcterms:W3CDTF">2023-08-08T06:53:00Z</dcterms:created>
  <dcterms:modified xsi:type="dcterms:W3CDTF">2023-08-08T13:15:00Z</dcterms:modified>
</cp:coreProperties>
</file>