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E55714" w14:textId="14D814B9" w:rsidR="0086514D" w:rsidRDefault="006B42CE" w:rsidP="0086514D">
      <w:pPr>
        <w:spacing w:line="276" w:lineRule="auto"/>
        <w:rPr>
          <w:rFonts w:cstheme="minorHAnsi"/>
          <w:i/>
          <w:iCs/>
          <w:color w:val="00B0F0"/>
          <w:sz w:val="20"/>
          <w:szCs w:val="20"/>
        </w:rPr>
      </w:pPr>
      <w:r w:rsidRPr="006B42CE">
        <w:rPr>
          <w:rFonts w:cstheme="minorHAnsi"/>
          <w:i/>
          <w:iCs/>
          <w:color w:val="00B0F0"/>
          <w:sz w:val="20"/>
          <w:szCs w:val="20"/>
        </w:rPr>
        <w:t>Aviation Industry News</w:t>
      </w:r>
    </w:p>
    <w:p w14:paraId="5E5DED4F" w14:textId="45B3296D" w:rsidR="005D77DB" w:rsidRPr="00130C89" w:rsidRDefault="00BD2590" w:rsidP="005D77DB">
      <w:pPr>
        <w:ind w:firstLine="708"/>
        <w:rPr>
          <w:b/>
          <w:bCs/>
          <w:color w:val="00B0F0"/>
          <w:sz w:val="28"/>
          <w:szCs w:val="28"/>
        </w:rPr>
      </w:pPr>
      <w:r>
        <w:rPr>
          <w:b/>
          <w:bCs/>
          <w:color w:val="00B0F0"/>
          <w:sz w:val="28"/>
          <w:szCs w:val="28"/>
        </w:rPr>
        <w:t xml:space="preserve">        </w:t>
      </w:r>
      <w:r w:rsidR="005D77DB" w:rsidRPr="00130C89">
        <w:rPr>
          <w:b/>
          <w:bCs/>
          <w:color w:val="00B0F0"/>
          <w:sz w:val="28"/>
          <w:szCs w:val="28"/>
        </w:rPr>
        <w:t>CAPOLINEA PER AIR MALTA, AVVIO DI “KM Malta Airlines”</w:t>
      </w:r>
    </w:p>
    <w:p w14:paraId="5465CABC" w14:textId="77777777" w:rsidR="005D77DB" w:rsidRDefault="005D77DB" w:rsidP="005D77DB"/>
    <w:p w14:paraId="601F82BC" w14:textId="77777777" w:rsidR="005D77DB" w:rsidRDefault="005D77DB" w:rsidP="005D77DB">
      <w:r>
        <w:t xml:space="preserve">Il primo aprile deve avere un significato particolare per i maltesi. In quel giorno dell’anno 1974 avevano preso il via i voli di </w:t>
      </w:r>
      <w:r w:rsidRPr="00AF17B5">
        <w:t>Air Malta</w:t>
      </w:r>
      <w:r>
        <w:t xml:space="preserve"> e quest’anno primo aprile 2024 è decollato il nuovo vettore che si sostituisce alla Air Malta, quest’ultima</w:t>
      </w:r>
      <w:r w:rsidRPr="00AF17B5">
        <w:t xml:space="preserve"> ha</w:t>
      </w:r>
      <w:r>
        <w:t xml:space="preserve"> infatti</w:t>
      </w:r>
      <w:r w:rsidRPr="00AF17B5">
        <w:t xml:space="preserve"> cessato le operazioni sabato 30 marzo. L'ultimo volo è stato il KM 103, partito dall'aeroporto londinese di Heathrow alle 20:30 e atterrato all'aeroporto maltese di Luqa per l'ultima volta alle 00:40 della domenica di Pasqua, ponendo fine a oltre 50 anni di servizi per la nazione insulare. </w:t>
      </w:r>
    </w:p>
    <w:p w14:paraId="33E74A7A" w14:textId="77777777" w:rsidR="005D77DB" w:rsidRDefault="005D77DB" w:rsidP="005D77DB">
      <w:r>
        <w:t>Salutiamo quindi</w:t>
      </w:r>
      <w:r w:rsidRPr="00AF17B5">
        <w:t xml:space="preserve"> Air Malta e </w:t>
      </w:r>
      <w:r>
        <w:t>diamo il benvenuto al nuovo vettore che la sostituisce la “KM Malta Airlines”</w:t>
      </w:r>
      <w:r w:rsidRPr="00AF17B5">
        <w:t xml:space="preserve"> </w:t>
      </w:r>
      <w:r>
        <w:t xml:space="preserve">la quale avrà quale </w:t>
      </w:r>
      <w:r w:rsidRPr="00351E2F">
        <w:rPr>
          <w:i/>
          <w:iCs/>
        </w:rPr>
        <w:t>callsign</w:t>
      </w:r>
      <w:r>
        <w:t xml:space="preserve"> “skynight”.</w:t>
      </w:r>
    </w:p>
    <w:p w14:paraId="4B20FE8A" w14:textId="77777777" w:rsidR="005D77DB" w:rsidRDefault="005D77DB" w:rsidP="005D77DB">
      <w:pPr>
        <w:rPr>
          <w:rFonts w:cstheme="minorHAnsi"/>
          <w:color w:val="202122"/>
          <w:shd w:val="clear" w:color="auto" w:fill="FFFFFF"/>
        </w:rPr>
      </w:pPr>
      <w:r>
        <w:t>La nuova denominazione</w:t>
      </w:r>
      <w:r w:rsidRPr="00AF17B5">
        <w:t xml:space="preserve"> è un richiamo al suo predecessore</w:t>
      </w:r>
      <w:r>
        <w:t xml:space="preserve"> che aveva quale codice Iata</w:t>
      </w:r>
      <w:r w:rsidRPr="00AF17B5">
        <w:t xml:space="preserve"> di prenotazione </w:t>
      </w:r>
      <w:r>
        <w:t>il biletterale</w:t>
      </w:r>
      <w:r w:rsidRPr="00AF17B5">
        <w:t xml:space="preserve"> "KM". Secondo</w:t>
      </w:r>
      <w:r>
        <w:t xml:space="preserve"> notizie diffuse dai media maltesi l</w:t>
      </w:r>
      <w:r w:rsidRPr="00AF17B5">
        <w:t xml:space="preserve">a nuova compagnia aerea è nata dopo che la </w:t>
      </w:r>
      <w:hyperlink r:id="rId5" w:history="1">
        <w:r w:rsidRPr="005D77DB">
          <w:rPr>
            <w:rStyle w:val="Collegamentoipertestuale"/>
            <w:color w:val="auto"/>
            <w:u w:val="none"/>
          </w:rPr>
          <w:t xml:space="preserve">Commissione europea </w:t>
        </w:r>
      </w:hyperlink>
      <w:r w:rsidRPr="00AF17B5">
        <w:t xml:space="preserve">ha rifiutato di accettare la richiesta del governo di nuovi finanziamenti statali per Air Malta. </w:t>
      </w:r>
      <w:r>
        <w:t>In effetti già lo scorso anno, il</w:t>
      </w:r>
      <w:r w:rsidRPr="00086188">
        <w:rPr>
          <w:rFonts w:cstheme="minorHAnsi"/>
          <w:color w:val="202122"/>
          <w:shd w:val="clear" w:color="auto" w:fill="FFFFFF"/>
        </w:rPr>
        <w:t xml:space="preserve"> 18 April</w:t>
      </w:r>
      <w:r>
        <w:rPr>
          <w:rFonts w:cstheme="minorHAnsi"/>
          <w:color w:val="202122"/>
          <w:shd w:val="clear" w:color="auto" w:fill="FFFFFF"/>
        </w:rPr>
        <w:t>e</w:t>
      </w:r>
      <w:r w:rsidRPr="00086188">
        <w:rPr>
          <w:rFonts w:cstheme="minorHAnsi"/>
          <w:color w:val="202122"/>
          <w:shd w:val="clear" w:color="auto" w:fill="FFFFFF"/>
        </w:rPr>
        <w:t xml:space="preserve"> 2023, </w:t>
      </w:r>
      <w:r>
        <w:rPr>
          <w:rFonts w:cstheme="minorHAnsi"/>
          <w:color w:val="202122"/>
          <w:shd w:val="clear" w:color="auto" w:fill="FFFFFF"/>
        </w:rPr>
        <w:t xml:space="preserve">il </w:t>
      </w:r>
      <w:r w:rsidRPr="00086188">
        <w:rPr>
          <w:rFonts w:cstheme="minorHAnsi"/>
          <w:color w:val="202122"/>
          <w:shd w:val="clear" w:color="auto" w:fill="FFFFFF"/>
        </w:rPr>
        <w:t>Chairman</w:t>
      </w:r>
      <w:r>
        <w:rPr>
          <w:rFonts w:cstheme="minorHAnsi"/>
          <w:color w:val="202122"/>
          <w:shd w:val="clear" w:color="auto" w:fill="FFFFFF"/>
        </w:rPr>
        <w:t xml:space="preserve"> della compagnia</w:t>
      </w:r>
      <w:r w:rsidRPr="00086188">
        <w:rPr>
          <w:rFonts w:cstheme="minorHAnsi"/>
          <w:color w:val="202122"/>
          <w:shd w:val="clear" w:color="auto" w:fill="FFFFFF"/>
        </w:rPr>
        <w:t xml:space="preserve"> David Curmi </w:t>
      </w:r>
      <w:r>
        <w:rPr>
          <w:rFonts w:cstheme="minorHAnsi"/>
          <w:color w:val="202122"/>
          <w:shd w:val="clear" w:color="auto" w:fill="FFFFFF"/>
        </w:rPr>
        <w:t xml:space="preserve">aveva annunciato che la Commissione </w:t>
      </w:r>
      <w:proofErr w:type="gramStart"/>
      <w:r>
        <w:rPr>
          <w:rFonts w:cstheme="minorHAnsi"/>
          <w:color w:val="202122"/>
          <w:shd w:val="clear" w:color="auto" w:fill="FFFFFF"/>
        </w:rPr>
        <w:t>europea  aveva</w:t>
      </w:r>
      <w:proofErr w:type="gramEnd"/>
      <w:r>
        <w:rPr>
          <w:rFonts w:cstheme="minorHAnsi"/>
          <w:color w:val="202122"/>
          <w:shd w:val="clear" w:color="auto" w:fill="FFFFFF"/>
        </w:rPr>
        <w:t xml:space="preserve"> rifiutato la concessione dell’importo di 290 milioni di euro  nelle casse della compagnia e pertanto possiamo dire che la chiusura era già nell’aria.</w:t>
      </w:r>
    </w:p>
    <w:p w14:paraId="4BD1D444" w14:textId="77777777" w:rsidR="005D77DB" w:rsidRDefault="005D77DB" w:rsidP="005D77DB">
      <w:r>
        <w:t>Il trapasso non è stato esente da polemiche:</w:t>
      </w:r>
    </w:p>
    <w:p w14:paraId="4BC91044" w14:textId="77777777" w:rsidR="005D77DB" w:rsidRPr="00130C89" w:rsidRDefault="005D77DB" w:rsidP="005D77DB">
      <w:pPr>
        <w:spacing w:after="0"/>
        <w:rPr>
          <w:i/>
          <w:iCs/>
        </w:rPr>
      </w:pPr>
      <w:r>
        <w:rPr>
          <w:i/>
          <w:iCs/>
        </w:rPr>
        <w:t>“</w:t>
      </w:r>
      <w:r w:rsidRPr="00130C89">
        <w:rPr>
          <w:i/>
          <w:iCs/>
        </w:rPr>
        <w:t>Nel frattempo, in una dichiarazione, il Partito Nazionalista ha anche espresso la sua gratitudine a tutto il personale che ha lavorato negli anni con Air Malta e ha contribuito al settore turistico.</w:t>
      </w:r>
    </w:p>
    <w:p w14:paraId="7B81D931" w14:textId="77777777" w:rsidR="005D77DB" w:rsidRPr="00130C89" w:rsidRDefault="005D77DB" w:rsidP="005D77DB">
      <w:pPr>
        <w:spacing w:after="0"/>
        <w:rPr>
          <w:i/>
          <w:iCs/>
        </w:rPr>
      </w:pPr>
      <w:r w:rsidRPr="00130C89">
        <w:rPr>
          <w:i/>
          <w:iCs/>
        </w:rPr>
        <w:t>"Per molti anni, negli ultimi 50 anni, sono stati gli aerei di Air Malta a portare il maggior numero di turisti nel nostro Paese", ha dichiarato il ministro ombra del Turismo Mario de Marco.</w:t>
      </w:r>
    </w:p>
    <w:p w14:paraId="3F761A7F" w14:textId="77777777" w:rsidR="005D77DB" w:rsidRPr="00AF17B5" w:rsidRDefault="005D77DB" w:rsidP="005D77DB">
      <w:pPr>
        <w:spacing w:after="0"/>
        <w:rPr>
          <w:sz w:val="16"/>
          <w:szCs w:val="16"/>
        </w:rPr>
      </w:pPr>
      <w:r w:rsidRPr="00130C89">
        <w:rPr>
          <w:i/>
          <w:iCs/>
        </w:rPr>
        <w:t>"Mentre il Partito Nazionalista augura un futuro felice e prosperità alla nuova compagnia aerea KM Malta, ci auguriamo anche che il governo laburista non ripeta gli stessi errori che hanno portato al fallimento della nostra compagnia aerea nazionale".</w:t>
      </w:r>
      <w:r>
        <w:rPr>
          <w:i/>
          <w:iCs/>
        </w:rPr>
        <w:t xml:space="preserve">  </w:t>
      </w:r>
      <w:r w:rsidRPr="00130C89">
        <w:rPr>
          <w:color w:val="FF0000"/>
          <w:sz w:val="16"/>
          <w:szCs w:val="16"/>
        </w:rPr>
        <w:t>(1)</w:t>
      </w:r>
    </w:p>
    <w:p w14:paraId="30E350FB" w14:textId="77777777" w:rsidR="005D77DB" w:rsidRDefault="005D77DB" w:rsidP="005D77DB"/>
    <w:p w14:paraId="1BA674AB" w14:textId="77777777" w:rsidR="005D77DB" w:rsidRDefault="005D77DB" w:rsidP="005D77DB">
      <w:r>
        <w:t xml:space="preserve">Da quel che è dato per il momento sapere, il nuovo </w:t>
      </w:r>
      <w:proofErr w:type="gramStart"/>
      <w:r>
        <w:t xml:space="preserve">vettore </w:t>
      </w:r>
      <w:r w:rsidRPr="00AF17B5">
        <w:t xml:space="preserve"> è</w:t>
      </w:r>
      <w:proofErr w:type="gramEnd"/>
      <w:r w:rsidRPr="00AF17B5">
        <w:t xml:space="preserve"> destinat</w:t>
      </w:r>
      <w:r>
        <w:t>o</w:t>
      </w:r>
      <w:r w:rsidRPr="00AF17B5">
        <w:t xml:space="preserve"> a seguire le orme di una delle </w:t>
      </w:r>
      <w:r>
        <w:t xml:space="preserve">due più quotate aerolinee low cost europee, la easyJet.  Probabilmente si è preferito far cenno alla compagnia britannica anziché a Ryanair dal momento che questa sull’isola opera già con la sua controllata “Malta Air” codice Iata “AL” </w:t>
      </w:r>
      <w:r w:rsidRPr="00194BA3">
        <w:rPr>
          <w:i/>
          <w:iCs/>
        </w:rPr>
        <w:t>callsign</w:t>
      </w:r>
      <w:r>
        <w:t xml:space="preserve"> Blue Med </w:t>
      </w:r>
      <w:r w:rsidRPr="00194BA3">
        <w:rPr>
          <w:color w:val="FF0000"/>
          <w:sz w:val="16"/>
          <w:szCs w:val="16"/>
        </w:rPr>
        <w:t>(2)</w:t>
      </w:r>
      <w:r w:rsidRPr="00194BA3">
        <w:rPr>
          <w:color w:val="FF0000"/>
        </w:rPr>
        <w:t xml:space="preserve"> </w:t>
      </w:r>
      <w:r>
        <w:t>la quale al 31 marzo 2023 aveva una flotta a lei assegnata di ben 161 Boeing 737.</w:t>
      </w:r>
    </w:p>
    <w:p w14:paraId="5BD68289" w14:textId="77777777" w:rsidR="005D77DB" w:rsidRDefault="005D77DB" w:rsidP="005D77DB">
      <w:pPr>
        <w:pStyle w:val="NormaleWeb"/>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Sul campo commerciale l</w:t>
      </w:r>
      <w:r w:rsidRPr="00086188">
        <w:rPr>
          <w:rFonts w:asciiTheme="minorHAnsi" w:hAnsiTheme="minorHAnsi" w:cstheme="minorHAnsi"/>
          <w:sz w:val="22"/>
          <w:szCs w:val="22"/>
        </w:rPr>
        <w:t xml:space="preserve">a tariffa più semplice del </w:t>
      </w:r>
      <w:proofErr w:type="gramStart"/>
      <w:r w:rsidRPr="00086188">
        <w:rPr>
          <w:rFonts w:asciiTheme="minorHAnsi" w:hAnsiTheme="minorHAnsi" w:cstheme="minorHAnsi"/>
          <w:sz w:val="22"/>
          <w:szCs w:val="22"/>
        </w:rPr>
        <w:t>vettore,  denominata</w:t>
      </w:r>
      <w:proofErr w:type="gramEnd"/>
      <w:r w:rsidRPr="00086188">
        <w:rPr>
          <w:rFonts w:asciiTheme="minorHAnsi" w:hAnsiTheme="minorHAnsi" w:cstheme="minorHAnsi"/>
          <w:sz w:val="22"/>
          <w:szCs w:val="22"/>
        </w:rPr>
        <w:t xml:space="preserve"> "Economy Basic", eliminerà la franchigia di 10 kg per il bagaglio a mano </w:t>
      </w:r>
      <w:r>
        <w:rPr>
          <w:rFonts w:asciiTheme="minorHAnsi" w:hAnsiTheme="minorHAnsi" w:cstheme="minorHAnsi"/>
          <w:sz w:val="22"/>
          <w:szCs w:val="22"/>
        </w:rPr>
        <w:t>che era invece</w:t>
      </w:r>
      <w:r w:rsidRPr="00086188">
        <w:rPr>
          <w:rFonts w:asciiTheme="minorHAnsi" w:hAnsiTheme="minorHAnsi" w:cstheme="minorHAnsi"/>
          <w:sz w:val="22"/>
          <w:szCs w:val="22"/>
        </w:rPr>
        <w:t xml:space="preserve"> offerta da tutte le tariffe economy di </w:t>
      </w:r>
      <w:hyperlink r:id="rId6" w:history="1">
        <w:r w:rsidRPr="005D77DB">
          <w:rPr>
            <w:rStyle w:val="Collegamentoipertestuale"/>
            <w:rFonts w:asciiTheme="minorHAnsi" w:hAnsiTheme="minorHAnsi" w:cstheme="minorHAnsi"/>
            <w:color w:val="auto"/>
            <w:sz w:val="22"/>
            <w:szCs w:val="22"/>
            <w:u w:val="none"/>
          </w:rPr>
          <w:t>Air Malta</w:t>
        </w:r>
      </w:hyperlink>
      <w:r w:rsidRPr="005D77DB">
        <w:rPr>
          <w:rFonts w:asciiTheme="minorHAnsi" w:hAnsiTheme="minorHAnsi" w:cstheme="minorHAnsi"/>
          <w:sz w:val="22"/>
          <w:szCs w:val="22"/>
        </w:rPr>
        <w:t xml:space="preserve">, </w:t>
      </w:r>
      <w:r w:rsidRPr="00086188">
        <w:rPr>
          <w:rFonts w:asciiTheme="minorHAnsi" w:hAnsiTheme="minorHAnsi" w:cstheme="minorHAnsi"/>
          <w:sz w:val="22"/>
          <w:szCs w:val="22"/>
        </w:rPr>
        <w:t xml:space="preserve">consentendo ai passeggeri di trasportare un solo bagaglio, come uno zaino o una borsa, del peso massimo di 2 kg. Questo è simile alla tariffa economy più semplice del </w:t>
      </w:r>
      <w:hyperlink r:id="rId7" w:history="1">
        <w:r w:rsidRPr="005D77DB">
          <w:rPr>
            <w:rStyle w:val="Collegamentoipertestuale"/>
            <w:rFonts w:asciiTheme="minorHAnsi" w:hAnsiTheme="minorHAnsi" w:cstheme="minorHAnsi"/>
            <w:color w:val="auto"/>
            <w:sz w:val="22"/>
            <w:szCs w:val="22"/>
            <w:u w:val="none"/>
          </w:rPr>
          <w:t>vettore low-cost</w:t>
        </w:r>
      </w:hyperlink>
      <w:r w:rsidRPr="00086188">
        <w:rPr>
          <w:rFonts w:asciiTheme="minorHAnsi" w:hAnsiTheme="minorHAnsi" w:cstheme="minorHAnsi"/>
          <w:sz w:val="22"/>
          <w:szCs w:val="22"/>
        </w:rPr>
        <w:t xml:space="preserve"> easyJet, che consente ai passeggeri di portare un solo bagaglio, anche se easyJet ne consente fino a 15 kg.</w:t>
      </w:r>
      <w:r>
        <w:rPr>
          <w:rFonts w:asciiTheme="minorHAnsi" w:hAnsiTheme="minorHAnsi" w:cstheme="minorHAnsi"/>
          <w:sz w:val="22"/>
          <w:szCs w:val="22"/>
        </w:rPr>
        <w:t xml:space="preserve"> </w:t>
      </w:r>
    </w:p>
    <w:p w14:paraId="4F5AA75F" w14:textId="77777777" w:rsidR="005D77DB" w:rsidRPr="00683A28" w:rsidRDefault="005D77DB" w:rsidP="005D77DB">
      <w:pPr>
        <w:pStyle w:val="NormaleWeb"/>
        <w:spacing w:before="0" w:beforeAutospacing="0" w:after="0" w:afterAutospacing="0"/>
        <w:rPr>
          <w:rFonts w:asciiTheme="minorHAnsi" w:hAnsiTheme="minorHAnsi" w:cstheme="minorHAnsi"/>
          <w:sz w:val="22"/>
          <w:szCs w:val="22"/>
        </w:rPr>
      </w:pPr>
      <w:r w:rsidRPr="00086188">
        <w:rPr>
          <w:rFonts w:asciiTheme="minorHAnsi" w:hAnsiTheme="minorHAnsi" w:cstheme="minorHAnsi"/>
          <w:sz w:val="22"/>
          <w:szCs w:val="22"/>
        </w:rPr>
        <w:t>Il livello successivo - Economy Value - consente di trasportare un bagaglio piccolo e un bagaglio registrato fino a 10 kg, ma non prevede alcuna franchigia per il bagaglio a mano. Solo gli ultimi due livelli - Economy Plus ed Economy Flex - consentono il bagaglio a mano (fino a 10 kg), oltre a una borsa piccola e 20 kg di bagaglio registrato.</w:t>
      </w:r>
    </w:p>
    <w:p w14:paraId="63D3CD0A" w14:textId="77777777" w:rsidR="005D77DB" w:rsidRPr="005D77DB" w:rsidRDefault="005D77DB" w:rsidP="005D77DB">
      <w:pPr>
        <w:pStyle w:val="NormaleWeb"/>
        <w:rPr>
          <w:rFonts w:asciiTheme="minorHAnsi" w:hAnsiTheme="minorHAnsi" w:cstheme="minorHAnsi"/>
          <w:sz w:val="22"/>
          <w:szCs w:val="22"/>
        </w:rPr>
      </w:pPr>
      <w:r w:rsidRPr="005D77DB">
        <w:rPr>
          <w:rFonts w:asciiTheme="minorHAnsi" w:hAnsiTheme="minorHAnsi" w:cstheme="minorHAnsi"/>
          <w:sz w:val="22"/>
          <w:szCs w:val="22"/>
        </w:rPr>
        <w:t xml:space="preserve">KM </w:t>
      </w:r>
      <w:hyperlink r:id="rId8" w:history="1">
        <w:r w:rsidRPr="005D77DB">
          <w:rPr>
            <w:rStyle w:val="Collegamentoipertestuale"/>
            <w:rFonts w:asciiTheme="minorHAnsi" w:hAnsiTheme="minorHAnsi" w:cstheme="minorHAnsi"/>
            <w:color w:val="auto"/>
            <w:sz w:val="22"/>
            <w:szCs w:val="22"/>
            <w:u w:val="none"/>
          </w:rPr>
          <w:t>Malta</w:t>
        </w:r>
      </w:hyperlink>
      <w:r w:rsidRPr="005D77DB">
        <w:rPr>
          <w:rFonts w:asciiTheme="minorHAnsi" w:hAnsiTheme="minorHAnsi" w:cstheme="minorHAnsi"/>
          <w:sz w:val="22"/>
          <w:szCs w:val="22"/>
        </w:rPr>
        <w:t xml:space="preserve"> ha già ottenuto il certificato di operatore aereo (COA) e ha </w:t>
      </w:r>
      <w:hyperlink r:id="rId9" w:history="1">
        <w:r w:rsidRPr="005D77DB">
          <w:rPr>
            <w:rStyle w:val="Collegamentoipertestuale"/>
            <w:rFonts w:asciiTheme="minorHAnsi" w:hAnsiTheme="minorHAnsi" w:cstheme="minorHAnsi"/>
            <w:color w:val="auto"/>
            <w:sz w:val="22"/>
            <w:szCs w:val="22"/>
            <w:u w:val="none"/>
          </w:rPr>
          <w:t>fornito maggiori dettagli sulla sua rete e sui piani della flotta</w:t>
        </w:r>
      </w:hyperlink>
      <w:r w:rsidRPr="005D77DB">
        <w:rPr>
          <w:rFonts w:asciiTheme="minorHAnsi" w:hAnsiTheme="minorHAnsi" w:cstheme="minorHAnsi"/>
          <w:sz w:val="22"/>
          <w:szCs w:val="22"/>
        </w:rPr>
        <w:t>, oltre a lanciare la vendita dei biglietti. Il vettore servirà 17 destinazioni in tutta Europa e volerà con una flotta iniziale di otto Airbus A320neo.</w:t>
      </w:r>
    </w:p>
    <w:p w14:paraId="4F6DD731" w14:textId="77777777" w:rsidR="005D77DB" w:rsidRDefault="005D77DB" w:rsidP="005D77DB">
      <w:pPr>
        <w:pStyle w:val="NormaleWeb"/>
        <w:rPr>
          <w:rFonts w:asciiTheme="minorHAnsi" w:hAnsiTheme="minorHAnsi" w:cstheme="minorHAnsi"/>
          <w:sz w:val="22"/>
          <w:szCs w:val="22"/>
        </w:rPr>
      </w:pPr>
      <w:r>
        <w:rPr>
          <w:rFonts w:asciiTheme="minorHAnsi" w:hAnsiTheme="minorHAnsi" w:cstheme="minorHAnsi"/>
          <w:sz w:val="22"/>
          <w:szCs w:val="22"/>
        </w:rPr>
        <w:lastRenderedPageBreak/>
        <w:t xml:space="preserve">Apprendendo di una nuova compagnia in sostituzione di altra che </w:t>
      </w:r>
      <w:proofErr w:type="gramStart"/>
      <w:r>
        <w:rPr>
          <w:rFonts w:asciiTheme="minorHAnsi" w:hAnsiTheme="minorHAnsi" w:cstheme="minorHAnsi"/>
          <w:sz w:val="22"/>
          <w:szCs w:val="22"/>
        </w:rPr>
        <w:t>scompare  è</w:t>
      </w:r>
      <w:proofErr w:type="gramEnd"/>
      <w:r>
        <w:rPr>
          <w:rFonts w:asciiTheme="minorHAnsi" w:hAnsiTheme="minorHAnsi" w:cstheme="minorHAnsi"/>
          <w:sz w:val="22"/>
          <w:szCs w:val="22"/>
        </w:rPr>
        <w:t xml:space="preserve"> inevitabile pensare</w:t>
      </w:r>
      <w:r w:rsidRPr="005701E8">
        <w:rPr>
          <w:rFonts w:asciiTheme="minorHAnsi" w:hAnsiTheme="minorHAnsi" w:cstheme="minorHAnsi"/>
          <w:sz w:val="22"/>
          <w:szCs w:val="22"/>
        </w:rPr>
        <w:t xml:space="preserve"> immediatamente ad Alitalia</w:t>
      </w:r>
      <w:r>
        <w:rPr>
          <w:rFonts w:asciiTheme="minorHAnsi" w:hAnsiTheme="minorHAnsi" w:cstheme="minorHAnsi"/>
          <w:sz w:val="22"/>
          <w:szCs w:val="22"/>
        </w:rPr>
        <w:t>, anch’essa</w:t>
      </w:r>
      <w:r w:rsidRPr="005701E8">
        <w:rPr>
          <w:rFonts w:asciiTheme="minorHAnsi" w:hAnsiTheme="minorHAnsi" w:cstheme="minorHAnsi"/>
          <w:sz w:val="22"/>
          <w:szCs w:val="22"/>
        </w:rPr>
        <w:t xml:space="preserve"> compagnia di bandiera per molti decenni</w:t>
      </w:r>
      <w:r>
        <w:rPr>
          <w:rFonts w:asciiTheme="minorHAnsi" w:hAnsiTheme="minorHAnsi" w:cstheme="minorHAnsi"/>
          <w:sz w:val="22"/>
          <w:szCs w:val="22"/>
        </w:rPr>
        <w:t xml:space="preserve"> la quale</w:t>
      </w:r>
      <w:r w:rsidRPr="005701E8">
        <w:rPr>
          <w:rFonts w:asciiTheme="minorHAnsi" w:hAnsiTheme="minorHAnsi" w:cstheme="minorHAnsi"/>
          <w:sz w:val="22"/>
          <w:szCs w:val="22"/>
        </w:rPr>
        <w:t xml:space="preserve"> </w:t>
      </w:r>
      <w:r>
        <w:rPr>
          <w:rFonts w:asciiTheme="minorHAnsi" w:hAnsiTheme="minorHAnsi" w:cstheme="minorHAnsi"/>
          <w:sz w:val="22"/>
          <w:szCs w:val="22"/>
        </w:rPr>
        <w:t>malgrado i ripetuti</w:t>
      </w:r>
      <w:r w:rsidRPr="005701E8">
        <w:rPr>
          <w:rFonts w:asciiTheme="minorHAnsi" w:hAnsiTheme="minorHAnsi" w:cstheme="minorHAnsi"/>
          <w:sz w:val="22"/>
          <w:szCs w:val="22"/>
        </w:rPr>
        <w:t xml:space="preserve"> finanziamenti </w:t>
      </w:r>
      <w:r>
        <w:rPr>
          <w:rFonts w:asciiTheme="minorHAnsi" w:hAnsiTheme="minorHAnsi" w:cstheme="minorHAnsi"/>
          <w:sz w:val="22"/>
          <w:szCs w:val="22"/>
        </w:rPr>
        <w:t>ottenuti, ha dovuto alla fine chiudere i battenti nel 2021</w:t>
      </w:r>
      <w:r w:rsidRPr="005701E8">
        <w:rPr>
          <w:rFonts w:asciiTheme="minorHAnsi" w:hAnsiTheme="minorHAnsi" w:cstheme="minorHAnsi"/>
          <w:sz w:val="22"/>
          <w:szCs w:val="22"/>
        </w:rPr>
        <w:t xml:space="preserve"> quando è stata rilevata dalla nuova ITA Airways, finanziata dallo Stato. </w:t>
      </w:r>
    </w:p>
    <w:p w14:paraId="43E5557B" w14:textId="77777777" w:rsidR="005D77DB" w:rsidRDefault="005D77DB" w:rsidP="005D77DB">
      <w:pPr>
        <w:pStyle w:val="NormaleWeb"/>
        <w:rPr>
          <w:rFonts w:asciiTheme="minorHAnsi" w:hAnsiTheme="minorHAnsi" w:cstheme="minorHAnsi"/>
          <w:sz w:val="22"/>
          <w:szCs w:val="22"/>
        </w:rPr>
      </w:pPr>
      <w:r>
        <w:rPr>
          <w:rFonts w:asciiTheme="minorHAnsi" w:hAnsiTheme="minorHAnsi" w:cstheme="minorHAnsi"/>
          <w:sz w:val="22"/>
          <w:szCs w:val="22"/>
        </w:rPr>
        <w:t xml:space="preserve">Due esempi di chiusure che hanno riguardato indubbiamente vettori molto differenti fra loro, basti pensare che Alitalia era arrivata ad operare nei cinque continenti, mentre Air Malta non era mai andata oltre i collegamenti a medio raggio europei. Entrambi ora, sotto nuova immagine e nuova </w:t>
      </w:r>
      <w:proofErr w:type="gramStart"/>
      <w:r>
        <w:rPr>
          <w:rFonts w:asciiTheme="minorHAnsi" w:hAnsiTheme="minorHAnsi" w:cstheme="minorHAnsi"/>
          <w:sz w:val="22"/>
          <w:szCs w:val="22"/>
        </w:rPr>
        <w:t>denominazione,  si</w:t>
      </w:r>
      <w:proofErr w:type="gramEnd"/>
      <w:r>
        <w:rPr>
          <w:rFonts w:asciiTheme="minorHAnsi" w:hAnsiTheme="minorHAnsi" w:cstheme="minorHAnsi"/>
          <w:sz w:val="22"/>
          <w:szCs w:val="22"/>
        </w:rPr>
        <w:t xml:space="preserve"> sono rimessi sul mercato ma anche qui notiamo una differenza. Non ci risulta infatti che Air Malta sia alla ricerca di un partner, cosa invece che per Ita Airways sembra essere un fattore imprescindibile per assicurarne il futuro.</w:t>
      </w:r>
    </w:p>
    <w:p w14:paraId="500D31FD" w14:textId="77777777" w:rsidR="005D77DB" w:rsidRPr="00683A28" w:rsidRDefault="005D77DB" w:rsidP="005D77DB">
      <w:pPr>
        <w:pStyle w:val="NormaleWeb"/>
        <w:rPr>
          <w:rFonts w:asciiTheme="minorHAnsi" w:hAnsiTheme="minorHAnsi" w:cstheme="minorHAnsi"/>
          <w:sz w:val="22"/>
          <w:szCs w:val="22"/>
        </w:rPr>
      </w:pPr>
    </w:p>
    <w:p w14:paraId="25439CBD" w14:textId="77777777" w:rsidR="005D77DB" w:rsidRDefault="005D77DB" w:rsidP="005D77DB"/>
    <w:p w14:paraId="2DE0D2BB" w14:textId="77777777" w:rsidR="005D77DB" w:rsidRDefault="005D77DB" w:rsidP="005D77DB">
      <w:pPr>
        <w:pStyle w:val="NormaleWeb"/>
      </w:pPr>
    </w:p>
    <w:p w14:paraId="25012222" w14:textId="77777777" w:rsidR="005D77DB" w:rsidRDefault="005D77DB" w:rsidP="005D77DB">
      <w:pPr>
        <w:pStyle w:val="NormaleWeb"/>
        <w:numPr>
          <w:ilvl w:val="0"/>
          <w:numId w:val="4"/>
        </w:numPr>
        <w:rPr>
          <w:rFonts w:asciiTheme="minorHAnsi" w:hAnsiTheme="minorHAnsi" w:cstheme="minorHAnsi"/>
          <w:sz w:val="20"/>
          <w:szCs w:val="20"/>
        </w:rPr>
      </w:pPr>
      <w:r>
        <w:rPr>
          <w:rFonts w:asciiTheme="minorHAnsi" w:hAnsiTheme="minorHAnsi" w:cstheme="minorHAnsi"/>
          <w:sz w:val="20"/>
          <w:szCs w:val="20"/>
        </w:rPr>
        <w:t xml:space="preserve">Times Malta, 30 Marzo 2024, “After 50 years of </w:t>
      </w:r>
      <w:proofErr w:type="gramStart"/>
      <w:r>
        <w:rPr>
          <w:rFonts w:asciiTheme="minorHAnsi" w:hAnsiTheme="minorHAnsi" w:cstheme="minorHAnsi"/>
          <w:sz w:val="20"/>
          <w:szCs w:val="20"/>
        </w:rPr>
        <w:t>flying ,</w:t>
      </w:r>
      <w:proofErr w:type="gramEnd"/>
      <w:r>
        <w:rPr>
          <w:rFonts w:asciiTheme="minorHAnsi" w:hAnsiTheme="minorHAnsi" w:cstheme="minorHAnsi"/>
          <w:sz w:val="20"/>
          <w:szCs w:val="20"/>
        </w:rPr>
        <w:t xml:space="preserve"> Air Malta ceases operations”</w:t>
      </w:r>
    </w:p>
    <w:p w14:paraId="37872FCB" w14:textId="77777777" w:rsidR="005D77DB" w:rsidRPr="009F57CD" w:rsidRDefault="005D77DB" w:rsidP="005D77DB">
      <w:pPr>
        <w:pStyle w:val="NormaleWeb"/>
        <w:numPr>
          <w:ilvl w:val="0"/>
          <w:numId w:val="4"/>
        </w:numPr>
        <w:rPr>
          <w:rFonts w:asciiTheme="minorHAnsi" w:hAnsiTheme="minorHAnsi" w:cstheme="minorHAnsi"/>
          <w:sz w:val="20"/>
          <w:szCs w:val="20"/>
        </w:rPr>
      </w:pPr>
      <w:r>
        <w:rPr>
          <w:rFonts w:asciiTheme="minorHAnsi" w:hAnsiTheme="minorHAnsi" w:cstheme="minorHAnsi"/>
          <w:sz w:val="20"/>
          <w:szCs w:val="20"/>
        </w:rPr>
        <w:t xml:space="preserve">La controllata di Ryanair era stata annunciata nel 2019 ed oggi fa parte del Gruppo Ryanair insieme a </w:t>
      </w:r>
      <w:r w:rsidRPr="009F57CD">
        <w:rPr>
          <w:rFonts w:asciiTheme="minorHAnsi" w:hAnsiTheme="minorHAnsi" w:cstheme="minorHAnsi"/>
          <w:sz w:val="20"/>
          <w:szCs w:val="20"/>
        </w:rPr>
        <w:t>Buzz, Lauda, Ryanair e Ryanair Uk.</w:t>
      </w:r>
    </w:p>
    <w:p w14:paraId="12363BC7" w14:textId="77777777" w:rsidR="003E1F55" w:rsidRDefault="003E1F55" w:rsidP="0086514D">
      <w:pPr>
        <w:spacing w:line="276" w:lineRule="auto"/>
        <w:rPr>
          <w:rFonts w:cstheme="minorHAnsi"/>
          <w:i/>
          <w:iCs/>
          <w:sz w:val="18"/>
          <w:szCs w:val="18"/>
        </w:rPr>
      </w:pPr>
    </w:p>
    <w:p w14:paraId="27833874" w14:textId="77777777" w:rsidR="003E1F55" w:rsidRDefault="003E1F55" w:rsidP="0086514D">
      <w:pPr>
        <w:spacing w:line="276" w:lineRule="auto"/>
        <w:rPr>
          <w:rFonts w:cstheme="minorHAnsi"/>
          <w:i/>
          <w:iCs/>
          <w:sz w:val="18"/>
          <w:szCs w:val="18"/>
        </w:rPr>
      </w:pPr>
    </w:p>
    <w:p w14:paraId="2E3EC0ED" w14:textId="3BDF0317" w:rsidR="00DA08CC" w:rsidRPr="003F4367" w:rsidRDefault="005D77DB" w:rsidP="0086514D">
      <w:pPr>
        <w:spacing w:line="276" w:lineRule="auto"/>
        <w:rPr>
          <w:rFonts w:cstheme="minorHAnsi"/>
          <w:i/>
          <w:iCs/>
          <w:sz w:val="18"/>
          <w:szCs w:val="18"/>
        </w:rPr>
      </w:pPr>
      <w:r>
        <w:rPr>
          <w:rFonts w:cstheme="minorHAnsi"/>
          <w:i/>
          <w:iCs/>
          <w:sz w:val="18"/>
          <w:szCs w:val="18"/>
        </w:rPr>
        <w:t>02</w:t>
      </w:r>
      <w:r w:rsidR="003F4367" w:rsidRPr="003F4367">
        <w:rPr>
          <w:rFonts w:cstheme="minorHAnsi"/>
          <w:i/>
          <w:iCs/>
          <w:sz w:val="18"/>
          <w:szCs w:val="18"/>
        </w:rPr>
        <w:t>/0</w:t>
      </w:r>
      <w:r>
        <w:rPr>
          <w:rFonts w:cstheme="minorHAnsi"/>
          <w:i/>
          <w:iCs/>
          <w:sz w:val="18"/>
          <w:szCs w:val="18"/>
        </w:rPr>
        <w:t>4</w:t>
      </w:r>
      <w:r w:rsidR="003F4367" w:rsidRPr="003F4367">
        <w:rPr>
          <w:rFonts w:cstheme="minorHAnsi"/>
          <w:i/>
          <w:iCs/>
          <w:sz w:val="18"/>
          <w:szCs w:val="18"/>
        </w:rPr>
        <w:t>/2024</w:t>
      </w:r>
    </w:p>
    <w:p w14:paraId="759DBAC5" w14:textId="77777777" w:rsidR="003F4367" w:rsidRPr="006550C0" w:rsidRDefault="003F4367" w:rsidP="003F4367">
      <w:pPr>
        <w:spacing w:line="276" w:lineRule="auto"/>
        <w:ind w:left="2124" w:firstLine="708"/>
        <w:rPr>
          <w:rFonts w:cstheme="minorHAnsi"/>
          <w:b/>
          <w:bCs/>
          <w:i/>
          <w:iCs/>
          <w:color w:val="00B0F0"/>
          <w:sz w:val="24"/>
          <w:szCs w:val="24"/>
        </w:rPr>
      </w:pPr>
      <w:r w:rsidRPr="006550C0">
        <w:rPr>
          <w:rFonts w:cstheme="minorHAnsi"/>
          <w:b/>
          <w:bCs/>
          <w:i/>
          <w:iCs/>
          <w:color w:val="00B0F0"/>
          <w:sz w:val="24"/>
          <w:szCs w:val="24"/>
        </w:rPr>
        <w:t>www.Aviation-Industry-News.com</w:t>
      </w:r>
    </w:p>
    <w:p w14:paraId="09CC71F0" w14:textId="77777777" w:rsidR="00DA08CC" w:rsidRDefault="00DA08CC" w:rsidP="0086514D">
      <w:pPr>
        <w:spacing w:line="276" w:lineRule="auto"/>
        <w:rPr>
          <w:rFonts w:cstheme="minorHAnsi"/>
          <w:sz w:val="24"/>
          <w:szCs w:val="24"/>
        </w:rPr>
      </w:pPr>
    </w:p>
    <w:p w14:paraId="22DF9F01" w14:textId="77777777" w:rsidR="00DA08CC" w:rsidRDefault="00DA08CC" w:rsidP="0086514D">
      <w:pPr>
        <w:spacing w:line="276" w:lineRule="auto"/>
        <w:rPr>
          <w:rFonts w:cstheme="minorHAnsi"/>
          <w:sz w:val="24"/>
          <w:szCs w:val="24"/>
        </w:rPr>
      </w:pPr>
    </w:p>
    <w:p w14:paraId="4048E7D0" w14:textId="096498A9" w:rsidR="00AE5C27" w:rsidRDefault="00AE5C27" w:rsidP="0086514D">
      <w:pPr>
        <w:spacing w:line="276" w:lineRule="auto"/>
        <w:rPr>
          <w:rFonts w:cstheme="minorHAnsi"/>
          <w:i/>
          <w:iCs/>
          <w:color w:val="00B0F0"/>
          <w:sz w:val="20"/>
          <w:szCs w:val="20"/>
          <w:u w:val="single"/>
        </w:rPr>
      </w:pPr>
      <w:r w:rsidRPr="00AE5C27">
        <w:rPr>
          <w:rFonts w:cstheme="minorHAnsi"/>
          <w:i/>
          <w:iCs/>
          <w:color w:val="00B0F0"/>
          <w:sz w:val="20"/>
          <w:szCs w:val="20"/>
          <w:u w:val="single"/>
        </w:rPr>
        <w:t>Newsletter emesse nel 2024:</w:t>
      </w:r>
    </w:p>
    <w:p w14:paraId="00838AA7" w14:textId="2F357C1D" w:rsidR="00AE5C27" w:rsidRDefault="00AE5C27" w:rsidP="00AE5C27">
      <w:pPr>
        <w:spacing w:after="0" w:line="276" w:lineRule="auto"/>
        <w:rPr>
          <w:rFonts w:cstheme="minorHAnsi"/>
          <w:i/>
          <w:iCs/>
          <w:sz w:val="20"/>
          <w:szCs w:val="20"/>
        </w:rPr>
      </w:pPr>
      <w:r>
        <w:rPr>
          <w:rFonts w:cstheme="minorHAnsi"/>
          <w:i/>
          <w:iCs/>
          <w:sz w:val="20"/>
          <w:szCs w:val="20"/>
        </w:rPr>
        <w:t>•L’Europa e i suoi megagruppi</w:t>
      </w:r>
      <w:r>
        <w:rPr>
          <w:rFonts w:cstheme="minorHAnsi"/>
          <w:i/>
          <w:iCs/>
          <w:sz w:val="20"/>
          <w:szCs w:val="20"/>
        </w:rPr>
        <w:tab/>
      </w:r>
      <w:r>
        <w:rPr>
          <w:rFonts w:cstheme="minorHAnsi"/>
          <w:i/>
          <w:iCs/>
          <w:sz w:val="20"/>
          <w:szCs w:val="20"/>
        </w:rPr>
        <w:tab/>
      </w:r>
      <w:proofErr w:type="gramStart"/>
      <w:r>
        <w:rPr>
          <w:rFonts w:cstheme="minorHAnsi"/>
          <w:i/>
          <w:iCs/>
          <w:sz w:val="20"/>
          <w:szCs w:val="20"/>
        </w:rPr>
        <w:tab/>
      </w:r>
      <w:r w:rsidR="003F4DCC">
        <w:rPr>
          <w:rFonts w:cstheme="minorHAnsi"/>
          <w:i/>
          <w:iCs/>
          <w:sz w:val="20"/>
          <w:szCs w:val="20"/>
        </w:rPr>
        <w:t xml:space="preserve">  </w:t>
      </w:r>
      <w:r>
        <w:rPr>
          <w:rFonts w:cstheme="minorHAnsi"/>
          <w:i/>
          <w:iCs/>
          <w:sz w:val="20"/>
          <w:szCs w:val="20"/>
        </w:rPr>
        <w:t>2</w:t>
      </w:r>
      <w:proofErr w:type="gramEnd"/>
      <w:r>
        <w:rPr>
          <w:rFonts w:cstheme="minorHAnsi"/>
          <w:i/>
          <w:iCs/>
          <w:sz w:val="20"/>
          <w:szCs w:val="20"/>
        </w:rPr>
        <w:t xml:space="preserve"> gennaio</w:t>
      </w:r>
    </w:p>
    <w:p w14:paraId="7F9981CB" w14:textId="090E94FE" w:rsidR="00AE5C27" w:rsidRDefault="00AE5C27" w:rsidP="00AE5C27">
      <w:pPr>
        <w:spacing w:after="0" w:line="276" w:lineRule="auto"/>
        <w:rPr>
          <w:rFonts w:cstheme="minorHAnsi"/>
          <w:i/>
          <w:iCs/>
          <w:sz w:val="20"/>
          <w:szCs w:val="20"/>
        </w:rPr>
      </w:pPr>
      <w:r>
        <w:rPr>
          <w:rFonts w:cstheme="minorHAnsi"/>
          <w:i/>
          <w:iCs/>
          <w:sz w:val="20"/>
          <w:szCs w:val="20"/>
        </w:rPr>
        <w:t>•Il pricing dei biglietti aerei e l’oligopolio</w:t>
      </w:r>
      <w:r>
        <w:rPr>
          <w:rFonts w:cstheme="minorHAnsi"/>
          <w:i/>
          <w:iCs/>
          <w:sz w:val="20"/>
          <w:szCs w:val="20"/>
        </w:rPr>
        <w:tab/>
      </w:r>
      <w:r>
        <w:rPr>
          <w:rFonts w:cstheme="minorHAnsi"/>
          <w:i/>
          <w:iCs/>
          <w:sz w:val="20"/>
          <w:szCs w:val="20"/>
        </w:rPr>
        <w:tab/>
        <w:t>21 gennaio</w:t>
      </w:r>
    </w:p>
    <w:p w14:paraId="33F3237C" w14:textId="75680F18" w:rsidR="006B42CE" w:rsidRDefault="006B42CE" w:rsidP="00AE5C27">
      <w:pPr>
        <w:spacing w:after="0" w:line="276" w:lineRule="auto"/>
        <w:rPr>
          <w:rFonts w:cstheme="minorHAnsi"/>
          <w:i/>
          <w:iCs/>
          <w:sz w:val="20"/>
          <w:szCs w:val="20"/>
        </w:rPr>
      </w:pPr>
      <w:r>
        <w:rPr>
          <w:rFonts w:cstheme="minorHAnsi"/>
          <w:i/>
          <w:iCs/>
          <w:sz w:val="20"/>
          <w:szCs w:val="20"/>
        </w:rPr>
        <w:t>•Posta via aerea, un primato italiano nel mondo</w:t>
      </w:r>
      <w:r>
        <w:rPr>
          <w:rFonts w:cstheme="minorHAnsi"/>
          <w:i/>
          <w:iCs/>
          <w:sz w:val="20"/>
          <w:szCs w:val="20"/>
        </w:rPr>
        <w:tab/>
        <w:t>24 gennaio</w:t>
      </w:r>
    </w:p>
    <w:p w14:paraId="1A714458" w14:textId="439D3FCE" w:rsidR="006B42CE" w:rsidRDefault="006550C0" w:rsidP="00AE5C27">
      <w:pPr>
        <w:spacing w:after="0" w:line="276" w:lineRule="auto"/>
        <w:rPr>
          <w:rFonts w:cstheme="minorHAnsi"/>
          <w:i/>
          <w:iCs/>
          <w:sz w:val="20"/>
          <w:szCs w:val="20"/>
        </w:rPr>
      </w:pPr>
      <w:r>
        <w:rPr>
          <w:rFonts w:cstheme="minorHAnsi"/>
          <w:i/>
          <w:iCs/>
          <w:sz w:val="20"/>
          <w:szCs w:val="20"/>
        </w:rPr>
        <w:t>•</w:t>
      </w:r>
      <w:r w:rsidR="006B42CE">
        <w:rPr>
          <w:rFonts w:cstheme="minorHAnsi"/>
          <w:i/>
          <w:iCs/>
          <w:sz w:val="20"/>
          <w:szCs w:val="20"/>
        </w:rPr>
        <w:t>Intrighi e misteri nei cieli d’Europa</w:t>
      </w:r>
      <w:r w:rsidR="006B42CE">
        <w:rPr>
          <w:rFonts w:cstheme="minorHAnsi"/>
          <w:i/>
          <w:iCs/>
          <w:sz w:val="20"/>
          <w:szCs w:val="20"/>
        </w:rPr>
        <w:tab/>
      </w:r>
      <w:r w:rsidR="006B42CE">
        <w:rPr>
          <w:rFonts w:cstheme="minorHAnsi"/>
          <w:i/>
          <w:iCs/>
          <w:sz w:val="20"/>
          <w:szCs w:val="20"/>
        </w:rPr>
        <w:tab/>
        <w:t>26 gennaio</w:t>
      </w:r>
    </w:p>
    <w:p w14:paraId="3E61425C" w14:textId="5CDA41D3" w:rsidR="006B42CE" w:rsidRDefault="006B42CE" w:rsidP="006B42CE">
      <w:pPr>
        <w:spacing w:after="0" w:line="276" w:lineRule="auto"/>
        <w:rPr>
          <w:rFonts w:cstheme="minorHAnsi"/>
          <w:i/>
          <w:iCs/>
          <w:sz w:val="20"/>
          <w:szCs w:val="20"/>
        </w:rPr>
      </w:pPr>
      <w:r>
        <w:rPr>
          <w:rFonts w:cstheme="minorHAnsi"/>
          <w:i/>
          <w:iCs/>
          <w:sz w:val="20"/>
          <w:szCs w:val="20"/>
        </w:rPr>
        <w:t>•Commissione UE e ritardi</w:t>
      </w:r>
      <w:r>
        <w:rPr>
          <w:rFonts w:cstheme="minorHAnsi"/>
          <w:i/>
          <w:iCs/>
          <w:sz w:val="20"/>
          <w:szCs w:val="20"/>
        </w:rPr>
        <w:tab/>
      </w:r>
      <w:r>
        <w:rPr>
          <w:rFonts w:cstheme="minorHAnsi"/>
          <w:i/>
          <w:iCs/>
          <w:sz w:val="20"/>
          <w:szCs w:val="20"/>
        </w:rPr>
        <w:tab/>
      </w:r>
      <w:r>
        <w:rPr>
          <w:rFonts w:cstheme="minorHAnsi"/>
          <w:i/>
          <w:iCs/>
          <w:sz w:val="20"/>
          <w:szCs w:val="20"/>
        </w:rPr>
        <w:tab/>
        <w:t>21 febbraio</w:t>
      </w:r>
    </w:p>
    <w:p w14:paraId="1BED1A66" w14:textId="11BC6CA9" w:rsidR="006B42CE" w:rsidRDefault="006B42CE" w:rsidP="006B42CE">
      <w:pPr>
        <w:spacing w:after="0" w:line="276" w:lineRule="auto"/>
        <w:rPr>
          <w:rFonts w:cstheme="minorHAnsi"/>
          <w:i/>
          <w:iCs/>
          <w:sz w:val="20"/>
          <w:szCs w:val="20"/>
        </w:rPr>
      </w:pPr>
      <w:r>
        <w:rPr>
          <w:rFonts w:cstheme="minorHAnsi"/>
          <w:i/>
          <w:iCs/>
          <w:sz w:val="20"/>
          <w:szCs w:val="20"/>
        </w:rPr>
        <w:t>•Sui tagli di rotte imposti dalla UE</w:t>
      </w:r>
      <w:r>
        <w:rPr>
          <w:rFonts w:cstheme="minorHAnsi"/>
          <w:i/>
          <w:iCs/>
          <w:sz w:val="20"/>
          <w:szCs w:val="20"/>
        </w:rPr>
        <w:tab/>
      </w:r>
      <w:r>
        <w:rPr>
          <w:rFonts w:cstheme="minorHAnsi"/>
          <w:i/>
          <w:iCs/>
          <w:sz w:val="20"/>
          <w:szCs w:val="20"/>
        </w:rPr>
        <w:tab/>
      </w:r>
      <w:r>
        <w:rPr>
          <w:rFonts w:cstheme="minorHAnsi"/>
          <w:i/>
          <w:iCs/>
          <w:sz w:val="20"/>
          <w:szCs w:val="20"/>
        </w:rPr>
        <w:tab/>
        <w:t>22 febbraio</w:t>
      </w:r>
    </w:p>
    <w:p w14:paraId="59F32EA7" w14:textId="49287500" w:rsidR="0030326F" w:rsidRDefault="00112646" w:rsidP="006B42CE">
      <w:pPr>
        <w:spacing w:after="0" w:line="276" w:lineRule="auto"/>
        <w:rPr>
          <w:rFonts w:cstheme="minorHAnsi"/>
          <w:i/>
          <w:iCs/>
          <w:sz w:val="20"/>
          <w:szCs w:val="20"/>
        </w:rPr>
      </w:pPr>
      <w:r>
        <w:rPr>
          <w:rFonts w:cstheme="minorHAnsi"/>
          <w:i/>
          <w:iCs/>
          <w:sz w:val="20"/>
          <w:szCs w:val="20"/>
        </w:rPr>
        <w:t>•Compagnie low cost, un mondo a parte</w:t>
      </w:r>
      <w:r>
        <w:rPr>
          <w:rFonts w:cstheme="minorHAnsi"/>
          <w:i/>
          <w:iCs/>
          <w:sz w:val="20"/>
          <w:szCs w:val="20"/>
        </w:rPr>
        <w:tab/>
      </w:r>
      <w:r>
        <w:rPr>
          <w:rFonts w:cstheme="minorHAnsi"/>
          <w:i/>
          <w:iCs/>
          <w:sz w:val="20"/>
          <w:szCs w:val="20"/>
        </w:rPr>
        <w:tab/>
        <w:t xml:space="preserve">     5 marzo </w:t>
      </w:r>
    </w:p>
    <w:p w14:paraId="6FD8E26D" w14:textId="3443C6C0" w:rsidR="0030326F" w:rsidRDefault="00783D82" w:rsidP="006B42CE">
      <w:pPr>
        <w:spacing w:after="0" w:line="276" w:lineRule="auto"/>
        <w:rPr>
          <w:rFonts w:cstheme="minorHAnsi"/>
          <w:i/>
          <w:iCs/>
          <w:sz w:val="20"/>
          <w:szCs w:val="20"/>
        </w:rPr>
      </w:pPr>
      <w:r>
        <w:rPr>
          <w:rFonts w:cstheme="minorHAnsi"/>
          <w:i/>
          <w:iCs/>
          <w:sz w:val="20"/>
          <w:szCs w:val="20"/>
        </w:rPr>
        <w:t>•USAfrica Airways</w:t>
      </w:r>
      <w:r>
        <w:rPr>
          <w:rFonts w:cstheme="minorHAnsi"/>
          <w:i/>
          <w:iCs/>
          <w:sz w:val="20"/>
          <w:szCs w:val="20"/>
        </w:rPr>
        <w:tab/>
      </w:r>
      <w:r>
        <w:rPr>
          <w:rFonts w:cstheme="minorHAnsi"/>
          <w:i/>
          <w:iCs/>
          <w:sz w:val="20"/>
          <w:szCs w:val="20"/>
        </w:rPr>
        <w:tab/>
      </w:r>
      <w:r>
        <w:rPr>
          <w:rFonts w:cstheme="minorHAnsi"/>
          <w:i/>
          <w:iCs/>
          <w:sz w:val="20"/>
          <w:szCs w:val="20"/>
        </w:rPr>
        <w:tab/>
      </w:r>
      <w:r>
        <w:rPr>
          <w:rFonts w:cstheme="minorHAnsi"/>
          <w:i/>
          <w:iCs/>
          <w:sz w:val="20"/>
          <w:szCs w:val="20"/>
        </w:rPr>
        <w:tab/>
        <w:t xml:space="preserve">   10 marzo</w:t>
      </w:r>
    </w:p>
    <w:p w14:paraId="40E344EA" w14:textId="49C038D7" w:rsidR="003F4DCC" w:rsidRDefault="003F4DCC" w:rsidP="006B42CE">
      <w:pPr>
        <w:spacing w:after="0" w:line="276" w:lineRule="auto"/>
        <w:rPr>
          <w:rFonts w:cstheme="minorHAnsi"/>
          <w:i/>
          <w:iCs/>
          <w:sz w:val="20"/>
          <w:szCs w:val="20"/>
        </w:rPr>
      </w:pPr>
      <w:r>
        <w:rPr>
          <w:rFonts w:cstheme="minorHAnsi"/>
          <w:i/>
          <w:iCs/>
          <w:sz w:val="20"/>
          <w:szCs w:val="20"/>
        </w:rPr>
        <w:t>•Come la IAG ha superato il nodo Brexit</w:t>
      </w:r>
      <w:r>
        <w:rPr>
          <w:rFonts w:cstheme="minorHAnsi"/>
          <w:i/>
          <w:iCs/>
          <w:sz w:val="20"/>
          <w:szCs w:val="20"/>
        </w:rPr>
        <w:tab/>
      </w:r>
      <w:r>
        <w:rPr>
          <w:rFonts w:cstheme="minorHAnsi"/>
          <w:i/>
          <w:iCs/>
          <w:sz w:val="20"/>
          <w:szCs w:val="20"/>
        </w:rPr>
        <w:tab/>
        <w:t xml:space="preserve">   12 marzo</w:t>
      </w:r>
    </w:p>
    <w:p w14:paraId="286F8763" w14:textId="31E71F0E" w:rsidR="007903DD" w:rsidRDefault="007903DD" w:rsidP="006B42CE">
      <w:pPr>
        <w:spacing w:after="0" w:line="276" w:lineRule="auto"/>
        <w:rPr>
          <w:rFonts w:cstheme="minorHAnsi"/>
          <w:i/>
          <w:iCs/>
          <w:sz w:val="20"/>
          <w:szCs w:val="20"/>
        </w:rPr>
      </w:pPr>
      <w:r>
        <w:rPr>
          <w:rFonts w:cstheme="minorHAnsi"/>
          <w:i/>
          <w:iCs/>
          <w:sz w:val="20"/>
          <w:szCs w:val="20"/>
        </w:rPr>
        <w:t>•Egg-surcharge</w:t>
      </w:r>
      <w:r>
        <w:rPr>
          <w:rFonts w:cstheme="minorHAnsi"/>
          <w:i/>
          <w:iCs/>
          <w:sz w:val="20"/>
          <w:szCs w:val="20"/>
        </w:rPr>
        <w:tab/>
      </w:r>
      <w:r>
        <w:rPr>
          <w:rFonts w:cstheme="minorHAnsi"/>
          <w:i/>
          <w:iCs/>
          <w:sz w:val="20"/>
          <w:szCs w:val="20"/>
        </w:rPr>
        <w:tab/>
      </w:r>
      <w:r>
        <w:rPr>
          <w:rFonts w:cstheme="minorHAnsi"/>
          <w:i/>
          <w:iCs/>
          <w:sz w:val="20"/>
          <w:szCs w:val="20"/>
        </w:rPr>
        <w:tab/>
      </w:r>
      <w:r>
        <w:rPr>
          <w:rFonts w:cstheme="minorHAnsi"/>
          <w:i/>
          <w:iCs/>
          <w:sz w:val="20"/>
          <w:szCs w:val="20"/>
        </w:rPr>
        <w:tab/>
      </w:r>
      <w:r>
        <w:rPr>
          <w:rFonts w:cstheme="minorHAnsi"/>
          <w:i/>
          <w:iCs/>
          <w:sz w:val="20"/>
          <w:szCs w:val="20"/>
        </w:rPr>
        <w:tab/>
      </w:r>
      <w:r w:rsidR="003F4DCC">
        <w:rPr>
          <w:rFonts w:cstheme="minorHAnsi"/>
          <w:i/>
          <w:iCs/>
          <w:sz w:val="20"/>
          <w:szCs w:val="20"/>
        </w:rPr>
        <w:t xml:space="preserve">   </w:t>
      </w:r>
      <w:r>
        <w:rPr>
          <w:rFonts w:cstheme="minorHAnsi"/>
          <w:i/>
          <w:iCs/>
          <w:sz w:val="20"/>
          <w:szCs w:val="20"/>
        </w:rPr>
        <w:t>19 marzo</w:t>
      </w:r>
    </w:p>
    <w:p w14:paraId="0483B547" w14:textId="33EA4333" w:rsidR="00D42626" w:rsidRDefault="00D42626" w:rsidP="00D42626">
      <w:pPr>
        <w:spacing w:after="0" w:line="276" w:lineRule="auto"/>
        <w:rPr>
          <w:rFonts w:cstheme="minorHAnsi"/>
          <w:i/>
          <w:iCs/>
          <w:sz w:val="20"/>
          <w:szCs w:val="20"/>
        </w:rPr>
      </w:pPr>
      <w:r>
        <w:rPr>
          <w:rFonts w:cstheme="minorHAnsi"/>
          <w:i/>
          <w:iCs/>
          <w:sz w:val="20"/>
          <w:szCs w:val="20"/>
        </w:rPr>
        <w:t>•Volare in Europa, oggi</w:t>
      </w:r>
      <w:r>
        <w:rPr>
          <w:rFonts w:cstheme="minorHAnsi"/>
          <w:i/>
          <w:iCs/>
          <w:sz w:val="20"/>
          <w:szCs w:val="20"/>
        </w:rPr>
        <w:tab/>
      </w:r>
      <w:r>
        <w:rPr>
          <w:rFonts w:cstheme="minorHAnsi"/>
          <w:i/>
          <w:iCs/>
          <w:sz w:val="20"/>
          <w:szCs w:val="20"/>
        </w:rPr>
        <w:tab/>
      </w:r>
      <w:r>
        <w:rPr>
          <w:rFonts w:cstheme="minorHAnsi"/>
          <w:i/>
          <w:iCs/>
          <w:sz w:val="20"/>
          <w:szCs w:val="20"/>
        </w:rPr>
        <w:tab/>
      </w:r>
      <w:r>
        <w:rPr>
          <w:rFonts w:cstheme="minorHAnsi"/>
          <w:i/>
          <w:iCs/>
          <w:sz w:val="20"/>
          <w:szCs w:val="20"/>
        </w:rPr>
        <w:tab/>
        <w:t xml:space="preserve">   24 marzo</w:t>
      </w:r>
    </w:p>
    <w:p w14:paraId="5ECE117F" w14:textId="3DD09E6A" w:rsidR="00BD2590" w:rsidRDefault="00BD2590" w:rsidP="00D42626">
      <w:pPr>
        <w:spacing w:after="0" w:line="276" w:lineRule="auto"/>
        <w:rPr>
          <w:rFonts w:cstheme="minorHAnsi"/>
          <w:i/>
          <w:iCs/>
          <w:sz w:val="20"/>
          <w:szCs w:val="20"/>
        </w:rPr>
      </w:pPr>
      <w:r>
        <w:rPr>
          <w:rFonts w:cstheme="minorHAnsi"/>
          <w:i/>
          <w:iCs/>
          <w:sz w:val="20"/>
          <w:szCs w:val="20"/>
        </w:rPr>
        <w:t>•Toh, i risultati di Ita Airways nel 2023</w:t>
      </w:r>
      <w:r>
        <w:rPr>
          <w:rFonts w:cstheme="minorHAnsi"/>
          <w:i/>
          <w:iCs/>
          <w:sz w:val="20"/>
          <w:szCs w:val="20"/>
        </w:rPr>
        <w:tab/>
      </w:r>
      <w:r>
        <w:rPr>
          <w:rFonts w:cstheme="minorHAnsi"/>
          <w:i/>
          <w:iCs/>
          <w:sz w:val="20"/>
          <w:szCs w:val="20"/>
        </w:rPr>
        <w:tab/>
        <w:t xml:space="preserve">   29 marzo</w:t>
      </w:r>
    </w:p>
    <w:p w14:paraId="162FCB14" w14:textId="77777777" w:rsidR="003F63B1" w:rsidRDefault="003F63B1" w:rsidP="006B42CE">
      <w:pPr>
        <w:spacing w:after="0" w:line="276" w:lineRule="auto"/>
        <w:rPr>
          <w:rFonts w:cstheme="minorHAnsi"/>
          <w:i/>
          <w:iCs/>
          <w:sz w:val="20"/>
          <w:szCs w:val="20"/>
        </w:rPr>
      </w:pPr>
    </w:p>
    <w:p w14:paraId="70EFF230" w14:textId="77777777" w:rsidR="003F63B1" w:rsidRDefault="003F63B1" w:rsidP="006B42CE">
      <w:pPr>
        <w:spacing w:after="0" w:line="276" w:lineRule="auto"/>
        <w:rPr>
          <w:rFonts w:cstheme="minorHAnsi"/>
          <w:i/>
          <w:iCs/>
          <w:sz w:val="20"/>
          <w:szCs w:val="20"/>
        </w:rPr>
      </w:pPr>
    </w:p>
    <w:p w14:paraId="4FDEBF30" w14:textId="77777777" w:rsidR="003F63B1" w:rsidRDefault="003F63B1" w:rsidP="006B42CE">
      <w:pPr>
        <w:spacing w:after="0" w:line="276" w:lineRule="auto"/>
        <w:rPr>
          <w:rFonts w:cstheme="minorHAnsi"/>
          <w:i/>
          <w:iCs/>
          <w:sz w:val="20"/>
          <w:szCs w:val="20"/>
        </w:rPr>
      </w:pPr>
    </w:p>
    <w:p w14:paraId="24CB25B3" w14:textId="77777777" w:rsidR="00BD2590" w:rsidRDefault="00BD2590" w:rsidP="006B42CE">
      <w:pPr>
        <w:spacing w:after="0" w:line="276" w:lineRule="auto"/>
        <w:rPr>
          <w:rFonts w:cstheme="minorHAnsi"/>
          <w:i/>
          <w:iCs/>
          <w:sz w:val="20"/>
          <w:szCs w:val="20"/>
        </w:rPr>
      </w:pPr>
    </w:p>
    <w:p w14:paraId="52D9F760" w14:textId="77777777" w:rsidR="00BD2590" w:rsidRDefault="00BD2590" w:rsidP="006B42CE">
      <w:pPr>
        <w:spacing w:after="0" w:line="276" w:lineRule="auto"/>
        <w:rPr>
          <w:rFonts w:cstheme="minorHAnsi"/>
          <w:i/>
          <w:iCs/>
          <w:sz w:val="20"/>
          <w:szCs w:val="20"/>
        </w:rPr>
      </w:pPr>
    </w:p>
    <w:p w14:paraId="4044FB39" w14:textId="77777777" w:rsidR="00BD2590" w:rsidRDefault="00BD2590" w:rsidP="006B42CE">
      <w:pPr>
        <w:spacing w:after="0" w:line="276" w:lineRule="auto"/>
        <w:rPr>
          <w:rFonts w:cstheme="minorHAnsi"/>
          <w:i/>
          <w:iCs/>
          <w:sz w:val="20"/>
          <w:szCs w:val="20"/>
        </w:rPr>
      </w:pPr>
    </w:p>
    <w:p w14:paraId="06D54268" w14:textId="77777777" w:rsidR="006B42CE" w:rsidRDefault="006B42CE" w:rsidP="00AE5C27">
      <w:pPr>
        <w:spacing w:after="0" w:line="276" w:lineRule="auto"/>
        <w:rPr>
          <w:rFonts w:cstheme="minorHAnsi"/>
          <w:i/>
          <w:iCs/>
          <w:sz w:val="20"/>
          <w:szCs w:val="20"/>
        </w:rPr>
      </w:pPr>
    </w:p>
    <w:p w14:paraId="46BAF5EB" w14:textId="77777777" w:rsidR="0030326F" w:rsidRPr="008251C4" w:rsidRDefault="0030326F" w:rsidP="0030326F">
      <w:pPr>
        <w:ind w:firstLine="708"/>
        <w:rPr>
          <w:b/>
          <w:bCs/>
          <w:i/>
          <w:iCs/>
          <w:color w:val="007BB8"/>
        </w:rPr>
      </w:pPr>
      <w:r w:rsidRPr="008251C4">
        <w:rPr>
          <w:b/>
          <w:bCs/>
          <w:i/>
          <w:iCs/>
          <w:color w:val="007BB8"/>
        </w:rPr>
        <w:t>Se volete conoscere in dettaglio come è ridotta oggi l</w:t>
      </w:r>
      <w:r>
        <w:rPr>
          <w:b/>
          <w:bCs/>
          <w:i/>
          <w:iCs/>
          <w:color w:val="007BB8"/>
        </w:rPr>
        <w:t>’</w:t>
      </w:r>
      <w:r w:rsidRPr="008251C4">
        <w:rPr>
          <w:b/>
          <w:bCs/>
          <w:i/>
          <w:iCs/>
          <w:color w:val="007BB8"/>
        </w:rPr>
        <w:t>aviazione commerciale</w:t>
      </w:r>
      <w:r>
        <w:rPr>
          <w:b/>
          <w:bCs/>
          <w:i/>
          <w:iCs/>
          <w:color w:val="007BB8"/>
        </w:rPr>
        <w:t xml:space="preserve"> italiana</w:t>
      </w:r>
      <w:r w:rsidRPr="008251C4">
        <w:rPr>
          <w:b/>
          <w:bCs/>
          <w:i/>
          <w:iCs/>
          <w:color w:val="007BB8"/>
        </w:rPr>
        <w:t>:</w:t>
      </w:r>
    </w:p>
    <w:p w14:paraId="0D790A92" w14:textId="77777777" w:rsidR="0030326F" w:rsidRDefault="0030326F" w:rsidP="0030326F">
      <w:pPr>
        <w:jc w:val="center"/>
        <w:rPr>
          <w:b/>
          <w:bCs/>
          <w:i/>
          <w:iCs/>
          <w:color w:val="007BB8"/>
          <w:sz w:val="20"/>
          <w:szCs w:val="20"/>
        </w:rPr>
      </w:pPr>
    </w:p>
    <w:p w14:paraId="7797407A" w14:textId="77777777" w:rsidR="0030326F" w:rsidRPr="00E83A5B" w:rsidRDefault="0030326F" w:rsidP="0030326F">
      <w:pPr>
        <w:jc w:val="center"/>
        <w:rPr>
          <w:b/>
          <w:bCs/>
          <w:i/>
          <w:iCs/>
          <w:color w:val="007BB8"/>
          <w:sz w:val="20"/>
          <w:szCs w:val="20"/>
        </w:rPr>
      </w:pPr>
      <w:r>
        <w:rPr>
          <w:b/>
          <w:noProof/>
          <w:color w:val="FFC000" w:themeColor="accent4"/>
          <w:sz w:val="52"/>
          <w:szCs w:val="52"/>
        </w:rPr>
        <w:drawing>
          <wp:inline distT="0" distB="0" distL="0" distR="0" wp14:anchorId="2726FC44" wp14:editId="1DA89559">
            <wp:extent cx="2937600" cy="4068000"/>
            <wp:effectExtent l="0" t="0" r="0" b="8890"/>
            <wp:docPr id="1759779999" name="Immagine 17597799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2983642" name="Immagine 1982983642"/>
                    <pic:cNvPicPr/>
                  </pic:nvPicPr>
                  <pic:blipFill>
                    <a:blip r:embed="rId10">
                      <a:extLst>
                        <a:ext uri="{28A0092B-C50C-407E-A947-70E740481C1C}">
                          <a14:useLocalDpi xmlns:a14="http://schemas.microsoft.com/office/drawing/2010/main" val="0"/>
                        </a:ext>
                      </a:extLst>
                    </a:blip>
                    <a:stretch>
                      <a:fillRect/>
                    </a:stretch>
                  </pic:blipFill>
                  <pic:spPr>
                    <a:xfrm>
                      <a:off x="0" y="0"/>
                      <a:ext cx="2937600" cy="4068000"/>
                    </a:xfrm>
                    <a:prstGeom prst="rect">
                      <a:avLst/>
                    </a:prstGeom>
                  </pic:spPr>
                </pic:pic>
              </a:graphicData>
            </a:graphic>
          </wp:inline>
        </w:drawing>
      </w:r>
    </w:p>
    <w:p w14:paraId="0091866E" w14:textId="77777777" w:rsidR="0030326F" w:rsidRDefault="0030326F" w:rsidP="0030326F">
      <w:pPr>
        <w:pStyle w:val="Paragrafoelenco"/>
        <w:rPr>
          <w:sz w:val="20"/>
          <w:szCs w:val="20"/>
        </w:rPr>
      </w:pPr>
    </w:p>
    <w:p w14:paraId="69DED20C" w14:textId="77777777" w:rsidR="0030326F" w:rsidRDefault="0030326F" w:rsidP="0030326F">
      <w:pPr>
        <w:pStyle w:val="Paragrafoelenco"/>
        <w:rPr>
          <w:sz w:val="20"/>
          <w:szCs w:val="20"/>
        </w:rPr>
      </w:pPr>
    </w:p>
    <w:p w14:paraId="242CF705" w14:textId="70CB2EE9" w:rsidR="0030326F" w:rsidRDefault="0030326F" w:rsidP="0030326F">
      <w:pPr>
        <w:ind w:left="2832" w:firstLine="708"/>
        <w:rPr>
          <w:rStyle w:val="Collegamentoipertestuale"/>
          <w:b/>
          <w:bCs/>
          <w:i/>
          <w:iCs/>
          <w:noProof/>
        </w:rPr>
      </w:pPr>
      <w:r>
        <w:t xml:space="preserve">      </w:t>
      </w:r>
      <w:hyperlink r:id="rId11" w:history="1">
        <w:r w:rsidR="0060317E" w:rsidRPr="00457647">
          <w:rPr>
            <w:rStyle w:val="Collegamentoipertestuale"/>
            <w:b/>
            <w:bCs/>
            <w:i/>
            <w:iCs/>
            <w:noProof/>
          </w:rPr>
          <w:t>info@ibneditore.it</w:t>
        </w:r>
      </w:hyperlink>
    </w:p>
    <w:p w14:paraId="6C0D45E4" w14:textId="77777777" w:rsidR="0030326F" w:rsidRDefault="0030326F" w:rsidP="0030326F">
      <w:pPr>
        <w:pStyle w:val="Nessunaspaziatura"/>
        <w:rPr>
          <w:noProof/>
          <w:sz w:val="18"/>
          <w:szCs w:val="18"/>
        </w:rPr>
      </w:pPr>
    </w:p>
    <w:p w14:paraId="543F3C2E" w14:textId="77777777" w:rsidR="0030326F" w:rsidRDefault="0030326F" w:rsidP="0030326F">
      <w:pPr>
        <w:pStyle w:val="Nessunaspaziatura"/>
        <w:rPr>
          <w:noProof/>
          <w:sz w:val="18"/>
          <w:szCs w:val="18"/>
        </w:rPr>
      </w:pPr>
      <w:r w:rsidRPr="003A2580">
        <w:rPr>
          <w:noProof/>
          <w:sz w:val="18"/>
          <w:szCs w:val="18"/>
        </w:rPr>
        <w:t xml:space="preserve">In questo libro il lettore troverà le tante, tantissime compagnie aeree italiane che </w:t>
      </w:r>
      <w:r w:rsidRPr="003A2580">
        <w:rPr>
          <w:i/>
          <w:iCs/>
          <w:noProof/>
          <w:sz w:val="18"/>
          <w:szCs w:val="18"/>
        </w:rPr>
        <w:t>ci hanno provato</w:t>
      </w:r>
      <w:r w:rsidRPr="003A2580">
        <w:rPr>
          <w:noProof/>
          <w:sz w:val="18"/>
          <w:szCs w:val="18"/>
        </w:rPr>
        <w:t>. Ma non si tratta di una elencazione alfabetica, stile enciclopedia in quanto abbiamo ritenuto fosse molto più interessante inquadrare la nascita (e la scomparsa) dei singoli vettori nel contesto  storico che in quel momento caratterizzava l’aviazione commerciale la quale, come tutti sanno, ha vissuto molteplici cambiamenti: deregulation, la fine del cartello tariffario,  la nascita del terzo livello, l’apparizione delle compagnie low cost, gli accordi code sharing...  Il lettore inizierà il suo viaggio dall’aviazione commerciale degli anni del secondo dopoguerra  per giungere fino ad oggi quando il nostro maggior vettore, quello una volta denominato di bandiera, è finito  risucchiato nella galassia Lufthansa. Un libro che vi farà capire perché l’aviazione commerciale in Italia è scesa a livelli non certo degni di un Paese che fa parte del G7, un Paese che per i vettori aerei è ad alto rischio di mortalità.</w:t>
      </w:r>
    </w:p>
    <w:p w14:paraId="18F49066" w14:textId="77777777" w:rsidR="0030326F" w:rsidRPr="00B62D87" w:rsidRDefault="0030326F" w:rsidP="0030326F">
      <w:pPr>
        <w:pStyle w:val="Nessunaspaziatura"/>
        <w:rPr>
          <w:i/>
          <w:iCs/>
          <w:noProof/>
          <w:sz w:val="18"/>
          <w:szCs w:val="18"/>
        </w:rPr>
      </w:pPr>
      <w:r w:rsidRPr="00B62D87">
        <w:rPr>
          <w:i/>
          <w:iCs/>
          <w:noProof/>
          <w:sz w:val="18"/>
          <w:szCs w:val="18"/>
        </w:rPr>
        <w:t>“Immergetevi nella lettura delle oltre cento compagnie nate nel nostro Paese, ma non meravigliatevi scoprendo quante nel 2023 rimangono ancora attive.”</w:t>
      </w:r>
    </w:p>
    <w:p w14:paraId="79544ACE" w14:textId="77777777" w:rsidR="0030326F" w:rsidRDefault="0030326F" w:rsidP="0030326F">
      <w:pPr>
        <w:rPr>
          <w:b/>
          <w:bCs/>
          <w:i/>
          <w:iCs/>
          <w:noProof/>
          <w:color w:val="FF0000"/>
        </w:rPr>
      </w:pPr>
    </w:p>
    <w:p w14:paraId="31C6B20E" w14:textId="77777777" w:rsidR="0030326F" w:rsidRDefault="0030326F" w:rsidP="0030326F">
      <w:pPr>
        <w:rPr>
          <w:b/>
          <w:bCs/>
          <w:i/>
          <w:iCs/>
          <w:noProof/>
          <w:color w:val="FF0000"/>
        </w:rPr>
      </w:pPr>
    </w:p>
    <w:p w14:paraId="2EA9883F" w14:textId="77777777" w:rsidR="0030326F" w:rsidRDefault="0030326F" w:rsidP="0030326F">
      <w:pPr>
        <w:pBdr>
          <w:top w:val="single" w:sz="4" w:space="1" w:color="auto"/>
          <w:left w:val="single" w:sz="4" w:space="4" w:color="auto"/>
          <w:bottom w:val="single" w:sz="4" w:space="1" w:color="auto"/>
          <w:right w:val="single" w:sz="4" w:space="4" w:color="auto"/>
        </w:pBdr>
        <w:rPr>
          <w:rFonts w:ascii="Bahnschrift SemiCondensed" w:hAnsi="Bahnschrift SemiCondensed"/>
          <w:color w:val="4472C4" w:themeColor="accent1"/>
          <w:sz w:val="24"/>
          <w:szCs w:val="24"/>
        </w:rPr>
      </w:pPr>
      <w:r>
        <w:rPr>
          <w:rFonts w:ascii="Bahnschrift SemiCondensed" w:hAnsi="Bahnschrift SemiCondensed"/>
          <w:color w:val="4472C4" w:themeColor="accent1"/>
          <w:sz w:val="24"/>
          <w:szCs w:val="24"/>
        </w:rPr>
        <w:t xml:space="preserve">INVITIAMO I LETTORI DELLA NOSTRA NEWSLETTER A COMUNICARCI NOMINATIVI INTERESSATI A RICEVERE LA STESSA. L’ABBONAMENTO </w:t>
      </w:r>
      <w:proofErr w:type="gramStart"/>
      <w:r>
        <w:rPr>
          <w:rFonts w:ascii="Bahnschrift SemiCondensed" w:hAnsi="Bahnschrift SemiCondensed"/>
          <w:color w:val="4472C4" w:themeColor="accent1"/>
          <w:sz w:val="24"/>
          <w:szCs w:val="24"/>
        </w:rPr>
        <w:t>E’</w:t>
      </w:r>
      <w:proofErr w:type="gramEnd"/>
      <w:r>
        <w:rPr>
          <w:rFonts w:ascii="Bahnschrift SemiCondensed" w:hAnsi="Bahnschrift SemiCondensed"/>
          <w:color w:val="4472C4" w:themeColor="accent1"/>
          <w:sz w:val="24"/>
          <w:szCs w:val="24"/>
        </w:rPr>
        <w:t xml:space="preserve"> COMPLETAMENTE GRATUITO E PUO’ ESSERE CANCELLATO IN QUALSIASI MOMENTO.</w:t>
      </w:r>
    </w:p>
    <w:p w14:paraId="38DCA577" w14:textId="77777777" w:rsidR="0030326F" w:rsidRPr="00D34186" w:rsidRDefault="0030326F" w:rsidP="0030326F">
      <w:pPr>
        <w:pBdr>
          <w:top w:val="single" w:sz="4" w:space="1" w:color="auto"/>
          <w:left w:val="single" w:sz="4" w:space="4" w:color="auto"/>
          <w:bottom w:val="single" w:sz="4" w:space="1" w:color="auto"/>
          <w:right w:val="single" w:sz="4" w:space="4" w:color="auto"/>
        </w:pBdr>
        <w:rPr>
          <w:b/>
          <w:bCs/>
          <w:i/>
          <w:iCs/>
          <w:noProof/>
          <w:color w:val="00B0F0"/>
        </w:rPr>
      </w:pPr>
      <w:r>
        <w:rPr>
          <w:rFonts w:ascii="Bahnschrift SemiCondensed" w:hAnsi="Bahnschrift SemiCondensed"/>
          <w:color w:val="4472C4" w:themeColor="accent1"/>
          <w:sz w:val="24"/>
          <w:szCs w:val="24"/>
        </w:rPr>
        <w:t xml:space="preserve"> INVIARE RICHIESTE A: </w:t>
      </w:r>
      <w:hyperlink r:id="rId12" w:history="1">
        <w:r>
          <w:rPr>
            <w:rStyle w:val="Collegamentoipertestuale"/>
            <w:rFonts w:ascii="Bahnschrift SemiCondensed" w:hAnsi="Bahnschrift SemiCondensed"/>
            <w:sz w:val="24"/>
            <w:szCs w:val="24"/>
          </w:rPr>
          <w:t>antonio.bordoni@yahoo.it</w:t>
        </w:r>
      </w:hyperlink>
    </w:p>
    <w:p w14:paraId="0497979D" w14:textId="77777777" w:rsidR="00AE5C27" w:rsidRPr="00AE5C27" w:rsidRDefault="00AE5C27" w:rsidP="0086514D">
      <w:pPr>
        <w:spacing w:line="276" w:lineRule="auto"/>
        <w:rPr>
          <w:rFonts w:cstheme="minorHAnsi"/>
          <w:i/>
          <w:iCs/>
          <w:sz w:val="20"/>
          <w:szCs w:val="20"/>
        </w:rPr>
      </w:pPr>
    </w:p>
    <w:sectPr w:rsidR="00AE5C27" w:rsidRPr="00AE5C2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hnschrift SemiCondensed">
    <w:panose1 w:val="020B0502040204020203"/>
    <w:charset w:val="00"/>
    <w:family w:val="swiss"/>
    <w:pitch w:val="variable"/>
    <w:sig w:usb0="A00002C7"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5457DF"/>
    <w:multiLevelType w:val="hybridMultilevel"/>
    <w:tmpl w:val="1B24A654"/>
    <w:lvl w:ilvl="0" w:tplc="18749824">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496A380B"/>
    <w:multiLevelType w:val="hybridMultilevel"/>
    <w:tmpl w:val="0E9E35FC"/>
    <w:lvl w:ilvl="0" w:tplc="B7A495B6">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54447B8B"/>
    <w:multiLevelType w:val="hybridMultilevel"/>
    <w:tmpl w:val="95E61FD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792E3F4C"/>
    <w:multiLevelType w:val="hybridMultilevel"/>
    <w:tmpl w:val="95E61FDE"/>
    <w:lvl w:ilvl="0" w:tplc="6122F48E">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744714880">
    <w:abstractNumId w:val="3"/>
  </w:num>
  <w:num w:numId="2" w16cid:durableId="1660575916">
    <w:abstractNumId w:val="2"/>
  </w:num>
  <w:num w:numId="3" w16cid:durableId="2093043110">
    <w:abstractNumId w:val="0"/>
  </w:num>
  <w:num w:numId="4" w16cid:durableId="13163022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514D"/>
    <w:rsid w:val="0004088F"/>
    <w:rsid w:val="00112646"/>
    <w:rsid w:val="001143CA"/>
    <w:rsid w:val="00126F79"/>
    <w:rsid w:val="0022724A"/>
    <w:rsid w:val="002750C2"/>
    <w:rsid w:val="002E7463"/>
    <w:rsid w:val="0030326F"/>
    <w:rsid w:val="00364EBF"/>
    <w:rsid w:val="003A5644"/>
    <w:rsid w:val="003B3253"/>
    <w:rsid w:val="003D4BCA"/>
    <w:rsid w:val="003E1F55"/>
    <w:rsid w:val="003F4367"/>
    <w:rsid w:val="003F4DCC"/>
    <w:rsid w:val="003F63B1"/>
    <w:rsid w:val="00456597"/>
    <w:rsid w:val="00490CF2"/>
    <w:rsid w:val="004A1BED"/>
    <w:rsid w:val="004D2A23"/>
    <w:rsid w:val="00514C04"/>
    <w:rsid w:val="00553C39"/>
    <w:rsid w:val="005644D5"/>
    <w:rsid w:val="005811D5"/>
    <w:rsid w:val="005B6637"/>
    <w:rsid w:val="005C136E"/>
    <w:rsid w:val="005D32EA"/>
    <w:rsid w:val="005D77DB"/>
    <w:rsid w:val="005F677A"/>
    <w:rsid w:val="00602795"/>
    <w:rsid w:val="0060317E"/>
    <w:rsid w:val="006114C7"/>
    <w:rsid w:val="00621A58"/>
    <w:rsid w:val="006550C0"/>
    <w:rsid w:val="006968CA"/>
    <w:rsid w:val="006B42CE"/>
    <w:rsid w:val="006D06AA"/>
    <w:rsid w:val="00783D82"/>
    <w:rsid w:val="007903DD"/>
    <w:rsid w:val="007934C6"/>
    <w:rsid w:val="008127D6"/>
    <w:rsid w:val="008447A4"/>
    <w:rsid w:val="0086514D"/>
    <w:rsid w:val="00A00D4B"/>
    <w:rsid w:val="00A20CA5"/>
    <w:rsid w:val="00AB7768"/>
    <w:rsid w:val="00AE5C27"/>
    <w:rsid w:val="00B6410E"/>
    <w:rsid w:val="00B73DA2"/>
    <w:rsid w:val="00BB5C5C"/>
    <w:rsid w:val="00BD09BB"/>
    <w:rsid w:val="00BD2590"/>
    <w:rsid w:val="00BE5EA0"/>
    <w:rsid w:val="00BF5DF9"/>
    <w:rsid w:val="00C14D7C"/>
    <w:rsid w:val="00C273BD"/>
    <w:rsid w:val="00C27BBA"/>
    <w:rsid w:val="00C31826"/>
    <w:rsid w:val="00C361FE"/>
    <w:rsid w:val="00C42A91"/>
    <w:rsid w:val="00CA1C0F"/>
    <w:rsid w:val="00D26EF2"/>
    <w:rsid w:val="00D42626"/>
    <w:rsid w:val="00D934BA"/>
    <w:rsid w:val="00DA08CC"/>
    <w:rsid w:val="00DE45BD"/>
    <w:rsid w:val="00E353F8"/>
    <w:rsid w:val="00E445FF"/>
    <w:rsid w:val="00E547FD"/>
    <w:rsid w:val="00ED065C"/>
    <w:rsid w:val="00F0330D"/>
    <w:rsid w:val="00F37AFD"/>
    <w:rsid w:val="00F434E3"/>
    <w:rsid w:val="00F44B2C"/>
    <w:rsid w:val="00F86136"/>
    <w:rsid w:val="00F946A8"/>
    <w:rsid w:val="00FB4092"/>
    <w:rsid w:val="00FE031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65F32C"/>
  <w15:chartTrackingRefBased/>
  <w15:docId w15:val="{C9644130-716E-42D5-B39A-E132365C76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86514D"/>
    <w:pPr>
      <w:spacing w:before="100" w:beforeAutospacing="1" w:after="100" w:afterAutospacing="1" w:line="240" w:lineRule="auto"/>
    </w:pPr>
    <w:rPr>
      <w:rFonts w:ascii="Times New Roman" w:eastAsia="Times New Roman" w:hAnsi="Times New Roman" w:cs="Times New Roman"/>
      <w:kern w:val="0"/>
      <w:sz w:val="24"/>
      <w:szCs w:val="24"/>
      <w:lang w:eastAsia="it-IT"/>
      <w14:ligatures w14:val="none"/>
    </w:rPr>
  </w:style>
  <w:style w:type="character" w:styleId="Collegamentoipertestuale">
    <w:name w:val="Hyperlink"/>
    <w:basedOn w:val="Carpredefinitoparagrafo"/>
    <w:uiPriority w:val="99"/>
    <w:unhideWhenUsed/>
    <w:rsid w:val="0086514D"/>
    <w:rPr>
      <w:color w:val="0000FF"/>
      <w:u w:val="single"/>
    </w:rPr>
  </w:style>
  <w:style w:type="character" w:styleId="Enfasigrassetto">
    <w:name w:val="Strong"/>
    <w:basedOn w:val="Carpredefinitoparagrafo"/>
    <w:uiPriority w:val="22"/>
    <w:qFormat/>
    <w:rsid w:val="002750C2"/>
    <w:rPr>
      <w:b/>
      <w:bCs/>
    </w:rPr>
  </w:style>
  <w:style w:type="character" w:styleId="Menzionenonrisolta">
    <w:name w:val="Unresolved Mention"/>
    <w:basedOn w:val="Carpredefinitoparagrafo"/>
    <w:uiPriority w:val="99"/>
    <w:semiHidden/>
    <w:unhideWhenUsed/>
    <w:rsid w:val="00F44B2C"/>
    <w:rPr>
      <w:color w:val="605E5C"/>
      <w:shd w:val="clear" w:color="auto" w:fill="E1DFDD"/>
    </w:rPr>
  </w:style>
  <w:style w:type="paragraph" w:styleId="Paragrafoelenco">
    <w:name w:val="List Paragraph"/>
    <w:basedOn w:val="Normale"/>
    <w:uiPriority w:val="34"/>
    <w:qFormat/>
    <w:rsid w:val="0030326F"/>
    <w:pPr>
      <w:ind w:left="720"/>
      <w:contextualSpacing/>
    </w:pPr>
  </w:style>
  <w:style w:type="paragraph" w:styleId="Nessunaspaziatura">
    <w:name w:val="No Spacing"/>
    <w:uiPriority w:val="1"/>
    <w:qFormat/>
    <w:rsid w:val="0030326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646426">
      <w:bodyDiv w:val="1"/>
      <w:marLeft w:val="0"/>
      <w:marRight w:val="0"/>
      <w:marTop w:val="0"/>
      <w:marBottom w:val="0"/>
      <w:divBdr>
        <w:top w:val="none" w:sz="0" w:space="0" w:color="auto"/>
        <w:left w:val="none" w:sz="0" w:space="0" w:color="auto"/>
        <w:bottom w:val="none" w:sz="0" w:space="0" w:color="auto"/>
        <w:right w:val="none" w:sz="0" w:space="0" w:color="auto"/>
      </w:divBdr>
    </w:div>
    <w:div w:id="149835213">
      <w:bodyDiv w:val="1"/>
      <w:marLeft w:val="0"/>
      <w:marRight w:val="0"/>
      <w:marTop w:val="0"/>
      <w:marBottom w:val="0"/>
      <w:divBdr>
        <w:top w:val="none" w:sz="0" w:space="0" w:color="auto"/>
        <w:left w:val="none" w:sz="0" w:space="0" w:color="auto"/>
        <w:bottom w:val="none" w:sz="0" w:space="0" w:color="auto"/>
        <w:right w:val="none" w:sz="0" w:space="0" w:color="auto"/>
      </w:divBdr>
    </w:div>
    <w:div w:id="403186301">
      <w:bodyDiv w:val="1"/>
      <w:marLeft w:val="0"/>
      <w:marRight w:val="0"/>
      <w:marTop w:val="0"/>
      <w:marBottom w:val="0"/>
      <w:divBdr>
        <w:top w:val="none" w:sz="0" w:space="0" w:color="auto"/>
        <w:left w:val="none" w:sz="0" w:space="0" w:color="auto"/>
        <w:bottom w:val="none" w:sz="0" w:space="0" w:color="auto"/>
        <w:right w:val="none" w:sz="0" w:space="0" w:color="auto"/>
      </w:divBdr>
    </w:div>
    <w:div w:id="547881067">
      <w:bodyDiv w:val="1"/>
      <w:marLeft w:val="0"/>
      <w:marRight w:val="0"/>
      <w:marTop w:val="0"/>
      <w:marBottom w:val="0"/>
      <w:divBdr>
        <w:top w:val="none" w:sz="0" w:space="0" w:color="auto"/>
        <w:left w:val="none" w:sz="0" w:space="0" w:color="auto"/>
        <w:bottom w:val="none" w:sz="0" w:space="0" w:color="auto"/>
        <w:right w:val="none" w:sz="0" w:space="0" w:color="auto"/>
      </w:divBdr>
    </w:div>
    <w:div w:id="1539703321">
      <w:bodyDiv w:val="1"/>
      <w:marLeft w:val="0"/>
      <w:marRight w:val="0"/>
      <w:marTop w:val="0"/>
      <w:marBottom w:val="0"/>
      <w:divBdr>
        <w:top w:val="none" w:sz="0" w:space="0" w:color="auto"/>
        <w:left w:val="none" w:sz="0" w:space="0" w:color="auto"/>
        <w:bottom w:val="none" w:sz="0" w:space="0" w:color="auto"/>
        <w:right w:val="none" w:sz="0" w:space="0" w:color="auto"/>
      </w:divBdr>
    </w:div>
    <w:div w:id="1543131891">
      <w:bodyDiv w:val="1"/>
      <w:marLeft w:val="0"/>
      <w:marRight w:val="0"/>
      <w:marTop w:val="0"/>
      <w:marBottom w:val="0"/>
      <w:divBdr>
        <w:top w:val="none" w:sz="0" w:space="0" w:color="auto"/>
        <w:left w:val="none" w:sz="0" w:space="0" w:color="auto"/>
        <w:bottom w:val="none" w:sz="0" w:space="0" w:color="auto"/>
        <w:right w:val="none" w:sz="0" w:space="0" w:color="auto"/>
      </w:divBdr>
    </w:div>
    <w:div w:id="1587155777">
      <w:bodyDiv w:val="1"/>
      <w:marLeft w:val="0"/>
      <w:marRight w:val="0"/>
      <w:marTop w:val="0"/>
      <w:marBottom w:val="0"/>
      <w:divBdr>
        <w:top w:val="none" w:sz="0" w:space="0" w:color="auto"/>
        <w:left w:val="none" w:sz="0" w:space="0" w:color="auto"/>
        <w:bottom w:val="none" w:sz="0" w:space="0" w:color="auto"/>
        <w:right w:val="none" w:sz="0" w:space="0" w:color="auto"/>
      </w:divBdr>
    </w:div>
    <w:div w:id="1957566397">
      <w:bodyDiv w:val="1"/>
      <w:marLeft w:val="0"/>
      <w:marRight w:val="0"/>
      <w:marTop w:val="0"/>
      <w:marBottom w:val="0"/>
      <w:divBdr>
        <w:top w:val="none" w:sz="0" w:space="0" w:color="auto"/>
        <w:left w:val="none" w:sz="0" w:space="0" w:color="auto"/>
        <w:bottom w:val="none" w:sz="0" w:space="0" w:color="auto"/>
        <w:right w:val="none" w:sz="0" w:space="0" w:color="auto"/>
      </w:divBdr>
    </w:div>
    <w:div w:id="1994530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mpleflying.com/tag/malta/"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simpleflying.com/tag/low-cost-carrier/" TargetMode="External"/><Relationship Id="rId12" Type="http://schemas.openxmlformats.org/officeDocument/2006/relationships/hyperlink" Target="mailto:antonio.bordoni@yahoo.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impleflying.com/tag/air-malta/" TargetMode="External"/><Relationship Id="rId11" Type="http://schemas.openxmlformats.org/officeDocument/2006/relationships/hyperlink" Target="mailto:info@ibneditore.it" TargetMode="External"/><Relationship Id="rId5" Type="http://schemas.openxmlformats.org/officeDocument/2006/relationships/hyperlink" Target="https://timesofmalta.com/article/new-airline-replacing-air-malta-fly-march-31.1058754" TargetMode="Externa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s://simpleflying.com/km-malta-airlines-aoc-first-routes/" TargetMode="Externa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1105</Words>
  <Characters>6299</Characters>
  <Application>Microsoft Office Word</Application>
  <DocSecurity>0</DocSecurity>
  <Lines>52</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Antonio Bordoni</dc:creator>
  <cp:keywords/>
  <dc:description/>
  <cp:lastModifiedBy>Antonio Bordoni</cp:lastModifiedBy>
  <cp:revision>4</cp:revision>
  <dcterms:created xsi:type="dcterms:W3CDTF">2024-04-02T07:15:00Z</dcterms:created>
  <dcterms:modified xsi:type="dcterms:W3CDTF">2024-04-02T07:19:00Z</dcterms:modified>
</cp:coreProperties>
</file>