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C0" w:rsidRDefault="00424B16" w:rsidP="00424B16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it-IT"/>
        </w:rPr>
        <w:drawing>
          <wp:inline distT="0" distB="0" distL="0" distR="0">
            <wp:extent cx="1854000" cy="298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C0" w:rsidRDefault="00ED65C0" w:rsidP="00ED65C0">
      <w:pPr>
        <w:ind w:left="1416" w:firstLine="708"/>
        <w:rPr>
          <w:b/>
          <w:color w:val="0070C0"/>
          <w:sz w:val="28"/>
          <w:szCs w:val="28"/>
        </w:rPr>
      </w:pPr>
    </w:p>
    <w:p w:rsidR="007D4924" w:rsidRPr="00ED65C0" w:rsidRDefault="00DA361F" w:rsidP="00ED65C0">
      <w:pPr>
        <w:ind w:left="1416" w:firstLine="708"/>
        <w:rPr>
          <w:b/>
          <w:color w:val="0070C0"/>
          <w:sz w:val="28"/>
          <w:szCs w:val="28"/>
        </w:rPr>
      </w:pPr>
      <w:r w:rsidRPr="00ED65C0">
        <w:rPr>
          <w:b/>
          <w:color w:val="0070C0"/>
          <w:sz w:val="28"/>
          <w:szCs w:val="28"/>
        </w:rPr>
        <w:t>ALITALIA</w:t>
      </w:r>
      <w:r w:rsidR="008B2F5B">
        <w:rPr>
          <w:b/>
          <w:color w:val="0070C0"/>
          <w:sz w:val="28"/>
          <w:szCs w:val="28"/>
        </w:rPr>
        <w:t>/AIR ITALY</w:t>
      </w:r>
      <w:r w:rsidRPr="00ED65C0">
        <w:rPr>
          <w:b/>
          <w:color w:val="0070C0"/>
          <w:sz w:val="28"/>
          <w:szCs w:val="28"/>
        </w:rPr>
        <w:t>, ALTRO POLPETTONE IN VISTA</w:t>
      </w:r>
    </w:p>
    <w:p w:rsidR="00DA361F" w:rsidRDefault="00DA361F"/>
    <w:p w:rsidR="00424B16" w:rsidRDefault="00DA361F" w:rsidP="00ED5CB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30560F">
        <w:rPr>
          <w:rFonts w:asciiTheme="minorHAnsi" w:hAnsiTheme="minorHAnsi"/>
          <w:sz w:val="22"/>
          <w:szCs w:val="22"/>
        </w:rPr>
        <w:t xml:space="preserve">Sui giornali </w:t>
      </w:r>
      <w:r w:rsidR="0030560F" w:rsidRPr="0030560F">
        <w:rPr>
          <w:rFonts w:asciiTheme="minorHAnsi" w:hAnsiTheme="minorHAnsi"/>
          <w:sz w:val="22"/>
          <w:szCs w:val="22"/>
        </w:rPr>
        <w:t>continuiamo a l</w:t>
      </w:r>
      <w:r w:rsidRPr="0030560F">
        <w:rPr>
          <w:rFonts w:asciiTheme="minorHAnsi" w:hAnsiTheme="minorHAnsi"/>
          <w:sz w:val="22"/>
          <w:szCs w:val="22"/>
        </w:rPr>
        <w:t>egg</w:t>
      </w:r>
      <w:r w:rsidR="0030560F" w:rsidRPr="0030560F">
        <w:rPr>
          <w:rFonts w:asciiTheme="minorHAnsi" w:hAnsiTheme="minorHAnsi"/>
          <w:sz w:val="22"/>
          <w:szCs w:val="22"/>
        </w:rPr>
        <w:t xml:space="preserve">ere </w:t>
      </w:r>
      <w:r w:rsidRPr="0030560F">
        <w:rPr>
          <w:rFonts w:asciiTheme="minorHAnsi" w:hAnsiTheme="minorHAnsi"/>
          <w:sz w:val="22"/>
          <w:szCs w:val="22"/>
        </w:rPr>
        <w:t>quanti soldi sono stati dati</w:t>
      </w:r>
      <w:r w:rsidR="00ED65C0">
        <w:rPr>
          <w:rFonts w:asciiTheme="minorHAnsi" w:hAnsiTheme="minorHAnsi"/>
          <w:sz w:val="22"/>
          <w:szCs w:val="22"/>
        </w:rPr>
        <w:t xml:space="preserve"> nel corso degli anni</w:t>
      </w:r>
      <w:r w:rsidRPr="0030560F">
        <w:rPr>
          <w:rFonts w:asciiTheme="minorHAnsi" w:hAnsiTheme="minorHAnsi"/>
          <w:sz w:val="22"/>
          <w:szCs w:val="22"/>
        </w:rPr>
        <w:t xml:space="preserve"> ad Alitalia nel tentativo di tenerla in vita.  A questo esercizio</w:t>
      </w:r>
      <w:r w:rsidR="0030560F" w:rsidRPr="0030560F">
        <w:rPr>
          <w:rFonts w:asciiTheme="minorHAnsi" w:hAnsiTheme="minorHAnsi"/>
          <w:sz w:val="22"/>
          <w:szCs w:val="22"/>
        </w:rPr>
        <w:t>, che apparentemente sortisce un effetto opposto a quello che si vuol denunciare,</w:t>
      </w:r>
      <w:r w:rsidRPr="0030560F">
        <w:rPr>
          <w:rFonts w:asciiTheme="minorHAnsi" w:hAnsiTheme="minorHAnsi"/>
          <w:sz w:val="22"/>
          <w:szCs w:val="22"/>
        </w:rPr>
        <w:t xml:space="preserve"> bisognerebbe aggiungerne un altro altrettanto istruttivo circa quante compagnie aeree sono state accorpate, fagocitate in Alitalia nel corso dei</w:t>
      </w:r>
      <w:r w:rsidR="00ED65C0">
        <w:rPr>
          <w:rFonts w:asciiTheme="minorHAnsi" w:hAnsiTheme="minorHAnsi"/>
          <w:sz w:val="22"/>
          <w:szCs w:val="22"/>
        </w:rPr>
        <w:t xml:space="preserve"> decenni della sua storia</w:t>
      </w:r>
      <w:r w:rsidRPr="0030560F">
        <w:rPr>
          <w:rFonts w:asciiTheme="minorHAnsi" w:hAnsiTheme="minorHAnsi"/>
          <w:sz w:val="22"/>
          <w:szCs w:val="22"/>
        </w:rPr>
        <w:t xml:space="preserve">.  Un </w:t>
      </w:r>
      <w:r w:rsidR="0030560F">
        <w:rPr>
          <w:rFonts w:asciiTheme="minorHAnsi" w:hAnsiTheme="minorHAnsi"/>
          <w:sz w:val="22"/>
          <w:szCs w:val="22"/>
        </w:rPr>
        <w:t>capitolo</w:t>
      </w:r>
      <w:r w:rsidRPr="0030560F">
        <w:rPr>
          <w:rFonts w:asciiTheme="minorHAnsi" w:hAnsiTheme="minorHAnsi"/>
          <w:sz w:val="22"/>
          <w:szCs w:val="22"/>
        </w:rPr>
        <w:t xml:space="preserve"> quest</w:t>
      </w:r>
      <w:r w:rsidR="0030560F" w:rsidRPr="0030560F">
        <w:rPr>
          <w:rFonts w:asciiTheme="minorHAnsi" w:hAnsiTheme="minorHAnsi"/>
          <w:sz w:val="22"/>
          <w:szCs w:val="22"/>
        </w:rPr>
        <w:t>’ultimo</w:t>
      </w:r>
      <w:r w:rsidRPr="0030560F">
        <w:rPr>
          <w:rFonts w:asciiTheme="minorHAnsi" w:hAnsiTheme="minorHAnsi"/>
          <w:sz w:val="22"/>
          <w:szCs w:val="22"/>
        </w:rPr>
        <w:t xml:space="preserve"> che nella storia dell’aviazione commerciale solitamente vuol significare </w:t>
      </w:r>
      <w:r w:rsidRPr="0030560F">
        <w:rPr>
          <w:rFonts w:asciiTheme="minorHAnsi" w:hAnsiTheme="minorHAnsi"/>
          <w:i/>
          <w:sz w:val="22"/>
          <w:szCs w:val="22"/>
        </w:rPr>
        <w:t>rafforzamento</w:t>
      </w:r>
      <w:r w:rsidR="0030560F" w:rsidRPr="0030560F">
        <w:rPr>
          <w:rFonts w:asciiTheme="minorHAnsi" w:hAnsiTheme="minorHAnsi"/>
          <w:sz w:val="22"/>
          <w:szCs w:val="22"/>
        </w:rPr>
        <w:t xml:space="preserve"> ma che nel caso di Alitalia ha sortito effetti </w:t>
      </w:r>
      <w:r w:rsidR="00ED65C0">
        <w:rPr>
          <w:rFonts w:asciiTheme="minorHAnsi" w:hAnsiTheme="minorHAnsi"/>
          <w:sz w:val="22"/>
          <w:szCs w:val="22"/>
        </w:rPr>
        <w:t xml:space="preserve">diametralmente </w:t>
      </w:r>
      <w:r w:rsidR="0030560F" w:rsidRPr="0030560F">
        <w:rPr>
          <w:rFonts w:asciiTheme="minorHAnsi" w:hAnsiTheme="minorHAnsi"/>
          <w:sz w:val="22"/>
          <w:szCs w:val="22"/>
        </w:rPr>
        <w:t xml:space="preserve">opposti. </w:t>
      </w:r>
      <w:r w:rsidRPr="0030560F">
        <w:rPr>
          <w:rFonts w:asciiTheme="minorHAnsi" w:hAnsiTheme="minorHAnsi"/>
          <w:sz w:val="22"/>
          <w:szCs w:val="22"/>
        </w:rPr>
        <w:t xml:space="preserve"> Si potrebbe partire da lontano </w:t>
      </w:r>
      <w:r w:rsidR="0030560F" w:rsidRPr="0030560F">
        <w:rPr>
          <w:rFonts w:asciiTheme="minorHAnsi" w:hAnsiTheme="minorHAnsi"/>
          <w:sz w:val="22"/>
          <w:szCs w:val="22"/>
        </w:rPr>
        <w:t xml:space="preserve">1957 con l’acquisizione </w:t>
      </w:r>
      <w:r w:rsidRPr="0030560F">
        <w:rPr>
          <w:rFonts w:asciiTheme="minorHAnsi" w:hAnsiTheme="minorHAnsi"/>
          <w:sz w:val="22"/>
          <w:szCs w:val="22"/>
        </w:rPr>
        <w:t>d</w:t>
      </w:r>
      <w:r w:rsidR="0030560F" w:rsidRPr="0030560F">
        <w:rPr>
          <w:rFonts w:asciiTheme="minorHAnsi" w:hAnsiTheme="minorHAnsi"/>
          <w:sz w:val="22"/>
          <w:szCs w:val="22"/>
        </w:rPr>
        <w:t>e</w:t>
      </w:r>
      <w:r w:rsidRPr="0030560F">
        <w:rPr>
          <w:rFonts w:asciiTheme="minorHAnsi" w:hAnsiTheme="minorHAnsi"/>
          <w:sz w:val="22"/>
          <w:szCs w:val="22"/>
        </w:rPr>
        <w:t xml:space="preserve">lla Lai  per giungere a Air </w:t>
      </w:r>
      <w:r w:rsidR="0030560F" w:rsidRPr="0030560F">
        <w:rPr>
          <w:rFonts w:asciiTheme="minorHAnsi" w:hAnsiTheme="minorHAnsi"/>
          <w:sz w:val="22"/>
          <w:szCs w:val="22"/>
        </w:rPr>
        <w:t>O</w:t>
      </w:r>
      <w:r w:rsidRPr="0030560F">
        <w:rPr>
          <w:rFonts w:asciiTheme="minorHAnsi" w:hAnsiTheme="minorHAnsi"/>
          <w:sz w:val="22"/>
          <w:szCs w:val="22"/>
        </w:rPr>
        <w:t>ne nel 2008, e nel</w:t>
      </w:r>
      <w:r w:rsidR="0030560F" w:rsidRPr="0030560F">
        <w:rPr>
          <w:rFonts w:asciiTheme="minorHAnsi" w:hAnsiTheme="minorHAnsi"/>
          <w:sz w:val="22"/>
          <w:szCs w:val="22"/>
        </w:rPr>
        <w:t xml:space="preserve"> bel </w:t>
      </w:r>
      <w:r w:rsidRPr="0030560F">
        <w:rPr>
          <w:rFonts w:asciiTheme="minorHAnsi" w:hAnsiTheme="minorHAnsi"/>
          <w:sz w:val="22"/>
          <w:szCs w:val="22"/>
        </w:rPr>
        <w:t xml:space="preserve"> mezzo troveremmo </w:t>
      </w:r>
      <w:r w:rsidR="0030560F" w:rsidRPr="0030560F">
        <w:rPr>
          <w:rFonts w:asciiTheme="minorHAnsi" w:hAnsiTheme="minorHAnsi"/>
          <w:sz w:val="22"/>
          <w:szCs w:val="22"/>
        </w:rPr>
        <w:t>una gran quantità di compagnie aeree</w:t>
      </w:r>
      <w:r w:rsidR="0030560F">
        <w:rPr>
          <w:rFonts w:asciiTheme="minorHAnsi" w:hAnsiTheme="minorHAnsi"/>
          <w:sz w:val="22"/>
          <w:szCs w:val="22"/>
        </w:rPr>
        <w:t xml:space="preserve">: </w:t>
      </w:r>
      <w:r w:rsidRPr="0030560F">
        <w:rPr>
          <w:rFonts w:asciiTheme="minorHAnsi" w:hAnsiTheme="minorHAnsi"/>
          <w:sz w:val="22"/>
          <w:szCs w:val="22"/>
        </w:rPr>
        <w:t>il gruppo Volare, che comprendeva</w:t>
      </w:r>
      <w:r w:rsidR="0030560F">
        <w:rPr>
          <w:rFonts w:asciiTheme="minorHAnsi" w:hAnsiTheme="minorHAnsi"/>
          <w:sz w:val="22"/>
          <w:szCs w:val="22"/>
        </w:rPr>
        <w:t xml:space="preserve"> anche</w:t>
      </w:r>
      <w:r w:rsidRPr="0030560F">
        <w:rPr>
          <w:rFonts w:asciiTheme="minorHAnsi" w:hAnsiTheme="minorHAnsi"/>
          <w:sz w:val="22"/>
          <w:szCs w:val="22"/>
        </w:rPr>
        <w:t xml:space="preserve"> Air Europe, Itavia, Eurofly ATI, Air Mediterranea</w:t>
      </w:r>
      <w:r w:rsidR="0030560F">
        <w:rPr>
          <w:rFonts w:asciiTheme="minorHAnsi" w:hAnsiTheme="minorHAnsi"/>
          <w:sz w:val="22"/>
          <w:szCs w:val="22"/>
        </w:rPr>
        <w:t>...</w:t>
      </w:r>
      <w:r w:rsidRPr="0030560F">
        <w:rPr>
          <w:rFonts w:asciiTheme="minorHAnsi" w:hAnsiTheme="minorHAnsi"/>
          <w:sz w:val="22"/>
          <w:szCs w:val="22"/>
        </w:rPr>
        <w:t>.</w:t>
      </w:r>
      <w:r w:rsidR="0030560F" w:rsidRPr="0030560F">
        <w:rPr>
          <w:rFonts w:asciiTheme="minorHAnsi" w:hAnsiTheme="minorHAnsi"/>
          <w:sz w:val="22"/>
          <w:szCs w:val="22"/>
        </w:rPr>
        <w:t xml:space="preserve"> M</w:t>
      </w:r>
      <w:r w:rsidRPr="0030560F">
        <w:rPr>
          <w:rFonts w:asciiTheme="minorHAnsi" w:hAnsiTheme="minorHAnsi"/>
          <w:sz w:val="22"/>
          <w:szCs w:val="22"/>
        </w:rPr>
        <w:t xml:space="preserve">a </w:t>
      </w:r>
      <w:r w:rsidR="0030560F" w:rsidRPr="0030560F">
        <w:rPr>
          <w:rFonts w:asciiTheme="minorHAnsi" w:hAnsiTheme="minorHAnsi"/>
          <w:sz w:val="22"/>
          <w:szCs w:val="22"/>
        </w:rPr>
        <w:t>fra le tante la più incredi</w:t>
      </w:r>
      <w:r w:rsidR="00ED65C0">
        <w:rPr>
          <w:rFonts w:asciiTheme="minorHAnsi" w:hAnsiTheme="minorHAnsi"/>
          <w:sz w:val="22"/>
          <w:szCs w:val="22"/>
        </w:rPr>
        <w:t>b</w:t>
      </w:r>
      <w:r w:rsidR="0030560F" w:rsidRPr="0030560F">
        <w:rPr>
          <w:rFonts w:asciiTheme="minorHAnsi" w:hAnsiTheme="minorHAnsi"/>
          <w:sz w:val="22"/>
          <w:szCs w:val="22"/>
        </w:rPr>
        <w:t>ile fusione è sta</w:t>
      </w:r>
      <w:r w:rsidR="0030560F">
        <w:rPr>
          <w:rFonts w:asciiTheme="minorHAnsi" w:hAnsiTheme="minorHAnsi"/>
          <w:sz w:val="22"/>
          <w:szCs w:val="22"/>
        </w:rPr>
        <w:t xml:space="preserve">ta </w:t>
      </w:r>
      <w:r w:rsidR="0030560F" w:rsidRPr="0030560F">
        <w:rPr>
          <w:rFonts w:asciiTheme="minorHAnsi" w:hAnsiTheme="minorHAnsi"/>
          <w:sz w:val="22"/>
          <w:szCs w:val="22"/>
        </w:rPr>
        <w:t xml:space="preserve">quella con Air One. </w:t>
      </w:r>
    </w:p>
    <w:p w:rsidR="00424B16" w:rsidRPr="00B83CAF" w:rsidRDefault="00424B16" w:rsidP="00ED5CB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ogni paese del mondo laddove sono avvenute fusioni fra due compagnie nazionali ciò ha sempre significato la nascita di una compagnia </w:t>
      </w:r>
      <w:r w:rsidRPr="00B83CAF">
        <w:rPr>
          <w:rFonts w:asciiTheme="minorHAnsi" w:hAnsiTheme="minorHAnsi"/>
          <w:i/>
          <w:sz w:val="22"/>
          <w:szCs w:val="22"/>
        </w:rPr>
        <w:t>maggiorata</w:t>
      </w:r>
      <w:r>
        <w:rPr>
          <w:rFonts w:asciiTheme="minorHAnsi" w:hAnsiTheme="minorHAnsi"/>
          <w:sz w:val="22"/>
          <w:szCs w:val="22"/>
        </w:rPr>
        <w:t xml:space="preserve"> nella sua forza e nei sui n</w:t>
      </w:r>
      <w:r w:rsidR="00CA7EB7">
        <w:rPr>
          <w:rFonts w:asciiTheme="minorHAnsi" w:hAnsiTheme="minorHAnsi"/>
          <w:sz w:val="22"/>
          <w:szCs w:val="22"/>
        </w:rPr>
        <w:t xml:space="preserve">umeri. Non ricordiamo </w:t>
      </w:r>
      <w:r>
        <w:rPr>
          <w:rFonts w:asciiTheme="minorHAnsi" w:hAnsiTheme="minorHAnsi"/>
          <w:sz w:val="22"/>
          <w:szCs w:val="22"/>
        </w:rPr>
        <w:t>casi di merger che abbiano significato una riduzione della valenza di una compagnia.</w:t>
      </w:r>
      <w:r w:rsidR="00B83C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 noi</w:t>
      </w:r>
      <w:r w:rsidR="00CA7EB7">
        <w:rPr>
          <w:rFonts w:asciiTheme="minorHAnsi" w:hAnsiTheme="minorHAnsi"/>
          <w:sz w:val="22"/>
          <w:szCs w:val="22"/>
        </w:rPr>
        <w:t>, come si sa,</w:t>
      </w:r>
      <w:r>
        <w:rPr>
          <w:rFonts w:asciiTheme="minorHAnsi" w:hAnsiTheme="minorHAnsi"/>
          <w:sz w:val="22"/>
          <w:szCs w:val="22"/>
        </w:rPr>
        <w:t xml:space="preserve"> siamo un Paese speciale. </w:t>
      </w:r>
      <w:r w:rsidR="00CA7EB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Tralasciando il 2008 che era stato un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anno contrassegnato da agitazioni</w:t>
      </w:r>
      <w:r w:rsidR="00B83CAF">
        <w:rPr>
          <w:rFonts w:asciiTheme="minorHAnsi" w:hAnsiTheme="minorHAnsi"/>
          <w:sz w:val="22"/>
          <w:szCs w:val="22"/>
        </w:rPr>
        <w:t xml:space="preserve"> e blocco voli,</w:t>
      </w:r>
      <w:r>
        <w:rPr>
          <w:rFonts w:asciiTheme="minorHAnsi" w:hAnsiTheme="minorHAnsi"/>
          <w:sz w:val="22"/>
          <w:szCs w:val="22"/>
        </w:rPr>
        <w:t xml:space="preserve"> d</w:t>
      </w:r>
      <w:r w:rsidR="00B83CAF">
        <w:rPr>
          <w:rFonts w:asciiTheme="minorHAnsi" w:hAnsiTheme="minorHAnsi"/>
          <w:sz w:val="22"/>
          <w:szCs w:val="22"/>
        </w:rPr>
        <w:t>ando</w:t>
      </w:r>
      <w:r>
        <w:rPr>
          <w:rFonts w:asciiTheme="minorHAnsi" w:hAnsiTheme="minorHAnsi"/>
          <w:sz w:val="22"/>
          <w:szCs w:val="22"/>
        </w:rPr>
        <w:t xml:space="preserve"> uno sguardo alle cifre dell’anno immediatamente precedente, il 2007</w:t>
      </w:r>
      <w:r w:rsidR="00B83CAF">
        <w:rPr>
          <w:rFonts w:asciiTheme="minorHAnsi" w:hAnsiTheme="minorHAnsi"/>
          <w:sz w:val="22"/>
          <w:szCs w:val="22"/>
        </w:rPr>
        <w:t>, si troverà che</w:t>
      </w:r>
      <w:r>
        <w:rPr>
          <w:rFonts w:asciiTheme="minorHAnsi" w:hAnsiTheme="minorHAnsi"/>
          <w:sz w:val="22"/>
          <w:szCs w:val="22"/>
        </w:rPr>
        <w:t xml:space="preserve"> </w:t>
      </w:r>
      <w:r w:rsidR="00B83CAF">
        <w:rPr>
          <w:rFonts w:asciiTheme="minorHAnsi" w:hAnsiTheme="minorHAnsi"/>
          <w:sz w:val="22"/>
          <w:szCs w:val="22"/>
        </w:rPr>
        <w:t>q</w:t>
      </w:r>
      <w:r>
        <w:rPr>
          <w:rFonts w:asciiTheme="minorHAnsi" w:hAnsiTheme="minorHAnsi"/>
          <w:sz w:val="22"/>
          <w:szCs w:val="22"/>
        </w:rPr>
        <w:t>uell’anno Alitalia aveva trasportato 24.500.000 di passeggeri, A</w:t>
      </w:r>
      <w:r w:rsidR="00CA7EB7">
        <w:rPr>
          <w:rFonts w:asciiTheme="minorHAnsi" w:hAnsiTheme="minorHAnsi"/>
          <w:sz w:val="22"/>
          <w:szCs w:val="22"/>
        </w:rPr>
        <w:t>irOne</w:t>
      </w:r>
      <w:r>
        <w:rPr>
          <w:rFonts w:asciiTheme="minorHAnsi" w:hAnsiTheme="minorHAnsi"/>
          <w:sz w:val="22"/>
          <w:szCs w:val="22"/>
        </w:rPr>
        <w:t xml:space="preserve"> 7.093.000. La somma dei due ci porta ad oltre 31 milioni di passeggeri.  I voli della nuova compagnia (CAI) partono da gennaio 2009, e alla fine dell’anno, incredibile ma vero</w:t>
      </w:r>
      <w:r w:rsidR="00B83CA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 passeggeri trasporta</w:t>
      </w:r>
      <w:r w:rsidR="00CA7EB7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i sara</w:t>
      </w:r>
      <w:r w:rsidR="00630008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no 21.761.000; la produttività della nuova compagnia espressa in termini di RPK </w:t>
      </w:r>
      <w:r w:rsidR="00605AF0">
        <w:rPr>
          <w:rFonts w:asciiTheme="minorHAnsi" w:hAnsiTheme="minorHAnsi"/>
          <w:sz w:val="22"/>
          <w:szCs w:val="22"/>
        </w:rPr>
        <w:t xml:space="preserve"> </w:t>
      </w:r>
      <w:r w:rsidR="00605AF0" w:rsidRPr="00605AF0">
        <w:rPr>
          <w:rFonts w:asciiTheme="minorHAnsi" w:hAnsiTheme="minorHAnsi"/>
          <w:color w:val="FF0000"/>
          <w:sz w:val="18"/>
          <w:szCs w:val="18"/>
        </w:rPr>
        <w:t>(1)</w:t>
      </w:r>
      <w:r w:rsidR="00605AF0" w:rsidRPr="00605AF0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sarà di 29.300 milioni, mentre Alitalia da sola, senza Air One, nel 2007 aveva generato un RPK di 40.000 milioni</w:t>
      </w:r>
      <w:r w:rsidR="00CA7EB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C’</w:t>
      </w:r>
      <w:r w:rsidR="00CA7EB7">
        <w:rPr>
          <w:rFonts w:asciiTheme="minorHAnsi" w:hAnsiTheme="minorHAnsi"/>
          <w:sz w:val="22"/>
          <w:szCs w:val="22"/>
        </w:rPr>
        <w:t xml:space="preserve">era da rimanere esterrefatti, </w:t>
      </w:r>
      <w:r w:rsidR="00B83CAF">
        <w:rPr>
          <w:rFonts w:asciiTheme="minorHAnsi" w:hAnsiTheme="minorHAnsi"/>
          <w:sz w:val="22"/>
          <w:szCs w:val="22"/>
        </w:rPr>
        <w:t xml:space="preserve">l’unione </w:t>
      </w:r>
      <w:r>
        <w:rPr>
          <w:rFonts w:asciiTheme="minorHAnsi" w:hAnsiTheme="minorHAnsi"/>
          <w:sz w:val="22"/>
          <w:szCs w:val="22"/>
        </w:rPr>
        <w:t>Alitalia+AirOne dava un risultato inferiore a quello che produceva Alitalia da sola.</w:t>
      </w:r>
      <w:r w:rsidR="00CA7EB7">
        <w:rPr>
          <w:rFonts w:asciiTheme="minorHAnsi" w:hAnsiTheme="minorHAnsi"/>
          <w:sz w:val="22"/>
          <w:szCs w:val="22"/>
        </w:rPr>
        <w:t xml:space="preserve"> </w:t>
      </w:r>
      <w:r w:rsidR="00CA7EB7" w:rsidRPr="00B83CAF">
        <w:rPr>
          <w:rFonts w:asciiTheme="minorHAnsi" w:hAnsiTheme="minorHAnsi"/>
          <w:b/>
          <w:sz w:val="22"/>
          <w:szCs w:val="22"/>
        </w:rPr>
        <w:t>Questi sono i merger che sappiamo fare noi.</w:t>
      </w:r>
    </w:p>
    <w:p w:rsidR="00605AF0" w:rsidRPr="00283AA6" w:rsidRDefault="005B3F1D" w:rsidP="00ED5CB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Nel 1996 Air France aveva trasportato 16.3 milioni di passeggeri; l’anno successivo con l’acquisiz</w:t>
      </w:r>
      <w:r w:rsidR="00605AF0">
        <w:rPr>
          <w:rFonts w:asciiTheme="minorHAnsi" w:hAnsiTheme="minorHAnsi"/>
          <w:sz w:val="22"/>
          <w:szCs w:val="22"/>
        </w:rPr>
        <w:t>ione</w:t>
      </w:r>
      <w:r>
        <w:rPr>
          <w:rFonts w:asciiTheme="minorHAnsi" w:hAnsiTheme="minorHAnsi"/>
          <w:sz w:val="22"/>
          <w:szCs w:val="22"/>
        </w:rPr>
        <w:t xml:space="preserve"> della compagnia aerea domestica Air Inter, i passeggeri trasportati</w:t>
      </w:r>
      <w:r w:rsidR="00605AF0">
        <w:rPr>
          <w:rFonts w:asciiTheme="minorHAnsi" w:hAnsiTheme="minorHAnsi"/>
          <w:sz w:val="22"/>
          <w:szCs w:val="22"/>
        </w:rPr>
        <w:t xml:space="preserve"> diverranno 29 milioni. Non si tratta di essere più o meno bravi, si tratta semplicemente di osservare una semplice regola: </w:t>
      </w:r>
      <w:r w:rsidR="00605AF0" w:rsidRPr="00283AA6">
        <w:rPr>
          <w:rFonts w:asciiTheme="minorHAnsi" w:hAnsiTheme="minorHAnsi"/>
          <w:b/>
          <w:sz w:val="22"/>
          <w:szCs w:val="22"/>
        </w:rPr>
        <w:t>le acquisizi</w:t>
      </w:r>
      <w:r w:rsidR="00B83CAF" w:rsidRPr="00283AA6">
        <w:rPr>
          <w:rFonts w:asciiTheme="minorHAnsi" w:hAnsiTheme="minorHAnsi"/>
          <w:b/>
          <w:sz w:val="22"/>
          <w:szCs w:val="22"/>
        </w:rPr>
        <w:t>oni</w:t>
      </w:r>
      <w:r w:rsidR="00605AF0" w:rsidRPr="00283AA6">
        <w:rPr>
          <w:rFonts w:asciiTheme="minorHAnsi" w:hAnsiTheme="minorHAnsi"/>
          <w:b/>
          <w:sz w:val="22"/>
          <w:szCs w:val="22"/>
        </w:rPr>
        <w:t>, i merger si fanno fra compagni</w:t>
      </w:r>
      <w:r w:rsidR="00B83CAF" w:rsidRPr="00283AA6">
        <w:rPr>
          <w:rFonts w:asciiTheme="minorHAnsi" w:hAnsiTheme="minorHAnsi"/>
          <w:b/>
          <w:sz w:val="22"/>
          <w:szCs w:val="22"/>
        </w:rPr>
        <w:t>e</w:t>
      </w:r>
      <w:r w:rsidR="00605AF0" w:rsidRPr="00283AA6">
        <w:rPr>
          <w:rFonts w:asciiTheme="minorHAnsi" w:hAnsiTheme="minorHAnsi"/>
          <w:b/>
          <w:sz w:val="22"/>
          <w:szCs w:val="22"/>
        </w:rPr>
        <w:t xml:space="preserve"> in salute</w:t>
      </w:r>
      <w:r w:rsidR="00B83CAF" w:rsidRPr="00283AA6">
        <w:rPr>
          <w:rFonts w:asciiTheme="minorHAnsi" w:hAnsiTheme="minorHAnsi"/>
          <w:b/>
          <w:sz w:val="22"/>
          <w:szCs w:val="22"/>
        </w:rPr>
        <w:t xml:space="preserve"> </w:t>
      </w:r>
      <w:r w:rsidR="00605AF0" w:rsidRPr="00283AA6">
        <w:rPr>
          <w:rFonts w:asciiTheme="minorHAnsi" w:hAnsiTheme="minorHAnsi"/>
          <w:b/>
          <w:sz w:val="22"/>
          <w:szCs w:val="22"/>
        </w:rPr>
        <w:t xml:space="preserve"> e non fra compagnie decotte.</w:t>
      </w:r>
    </w:p>
    <w:p w:rsidR="00B83CAF" w:rsidRDefault="00ED65C0" w:rsidP="00B83C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Ciò che è davvero incomprensibile è il non far tesoro degli errori compiuti. E’ su questo fronte che non si riesce a comprendere come i nostri governanti si stiano muovendo.  Alitalia è in crisi, Air Italy pure e quale soluzione viene proposta? Uniamole. La mancata risurrezione della F</w:t>
      </w:r>
      <w:r w:rsidR="00ED5CB2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nice del 2008 </w:t>
      </w:r>
      <w:r w:rsidR="00B83CAF">
        <w:rPr>
          <w:rFonts w:asciiTheme="minorHAnsi" w:hAnsiTheme="minorHAnsi" w:cs="Arial"/>
          <w:sz w:val="22"/>
          <w:szCs w:val="22"/>
        </w:rPr>
        <w:t xml:space="preserve">sembra </w:t>
      </w:r>
      <w:r>
        <w:rPr>
          <w:rFonts w:asciiTheme="minorHAnsi" w:hAnsiTheme="minorHAnsi" w:cs="Arial"/>
          <w:sz w:val="22"/>
          <w:szCs w:val="22"/>
        </w:rPr>
        <w:t xml:space="preserve">non </w:t>
      </w:r>
      <w:r w:rsidR="00B83CAF">
        <w:rPr>
          <w:rFonts w:asciiTheme="minorHAnsi" w:hAnsiTheme="minorHAnsi" w:cs="Arial"/>
          <w:sz w:val="22"/>
          <w:szCs w:val="22"/>
        </w:rPr>
        <w:t xml:space="preserve">aver </w:t>
      </w:r>
      <w:r>
        <w:rPr>
          <w:rFonts w:asciiTheme="minorHAnsi" w:hAnsiTheme="minorHAnsi" w:cs="Arial"/>
          <w:sz w:val="22"/>
          <w:szCs w:val="22"/>
        </w:rPr>
        <w:t xml:space="preserve">insegnato </w:t>
      </w:r>
      <w:r w:rsidR="00B83CAF">
        <w:rPr>
          <w:rFonts w:asciiTheme="minorHAnsi" w:hAnsiTheme="minorHAnsi" w:cs="Arial"/>
          <w:sz w:val="22"/>
          <w:szCs w:val="22"/>
        </w:rPr>
        <w:t xml:space="preserve">assolutamente </w:t>
      </w:r>
      <w:r>
        <w:rPr>
          <w:rFonts w:asciiTheme="minorHAnsi" w:hAnsiTheme="minorHAnsi" w:cs="Arial"/>
          <w:sz w:val="22"/>
          <w:szCs w:val="22"/>
        </w:rPr>
        <w:t>nulla</w:t>
      </w:r>
      <w:r w:rsidR="00B83CAF">
        <w:rPr>
          <w:rFonts w:asciiTheme="minorHAnsi" w:hAnsiTheme="minorHAnsi" w:cs="Arial"/>
          <w:sz w:val="22"/>
          <w:szCs w:val="22"/>
        </w:rPr>
        <w:t xml:space="preserve">. </w:t>
      </w:r>
    </w:p>
    <w:p w:rsidR="00605AF0" w:rsidRDefault="00605AF0" w:rsidP="00B83C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 proprio in queste ore si apprendono le ultime notizie sul bilancio 2019 di Alitalia</w:t>
      </w:r>
      <w:r w:rsidR="00B83CAF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Ebit </w:t>
      </w:r>
      <w:r w:rsidR="00B83CAF">
        <w:rPr>
          <w:rFonts w:asciiTheme="minorHAnsi" w:hAnsiTheme="minorHAnsi" w:cs="Arial"/>
          <w:sz w:val="22"/>
          <w:szCs w:val="22"/>
        </w:rPr>
        <w:t>in rosso di 443 milioni di euro in peggioramento di oltre 100 milioni dai meno 340 fatti registrare nel 2018. Non ci sono dubbi</w:t>
      </w:r>
      <w:r w:rsidR="003C6F72">
        <w:rPr>
          <w:rFonts w:asciiTheme="minorHAnsi" w:hAnsiTheme="minorHAnsi" w:cs="Arial"/>
          <w:sz w:val="22"/>
          <w:szCs w:val="22"/>
        </w:rPr>
        <w:t>,</w:t>
      </w:r>
      <w:r w:rsidR="00B83CAF">
        <w:rPr>
          <w:rFonts w:asciiTheme="minorHAnsi" w:hAnsiTheme="minorHAnsi" w:cs="Arial"/>
          <w:sz w:val="22"/>
          <w:szCs w:val="22"/>
        </w:rPr>
        <w:t xml:space="preserve"> sarà proprio l’e</w:t>
      </w:r>
      <w:r w:rsidR="003C6F72">
        <w:rPr>
          <w:rFonts w:asciiTheme="minorHAnsi" w:hAnsiTheme="minorHAnsi" w:cs="Arial"/>
          <w:sz w:val="22"/>
          <w:szCs w:val="22"/>
        </w:rPr>
        <w:t>n</w:t>
      </w:r>
      <w:r w:rsidR="00B83CAF">
        <w:rPr>
          <w:rFonts w:asciiTheme="minorHAnsi" w:hAnsiTheme="minorHAnsi" w:cs="Arial"/>
          <w:sz w:val="22"/>
          <w:szCs w:val="22"/>
        </w:rPr>
        <w:t>nesimo matrimonio all’italiana quello che si preannuncia all’orizzonte.</w:t>
      </w:r>
    </w:p>
    <w:p w:rsidR="00524983" w:rsidRDefault="00524983" w:rsidP="00B83CA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 </w:t>
      </w:r>
      <w:r w:rsidR="00283AA6">
        <w:rPr>
          <w:rFonts w:asciiTheme="minorHAnsi" w:hAnsiTheme="minorHAnsi" w:cs="Arial"/>
          <w:sz w:val="22"/>
          <w:szCs w:val="22"/>
        </w:rPr>
        <w:t xml:space="preserve">qualcuno potrebbe accusarci di esserci scordati </w:t>
      </w:r>
      <w:r>
        <w:rPr>
          <w:rFonts w:asciiTheme="minorHAnsi" w:hAnsiTheme="minorHAnsi" w:cs="Arial"/>
          <w:sz w:val="22"/>
          <w:szCs w:val="22"/>
        </w:rPr>
        <w:t>dell’italianità</w:t>
      </w:r>
      <w:r w:rsidR="00283AA6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Vogliamo spendere una parola in suo favore?</w:t>
      </w:r>
      <w:r w:rsidR="008C22C7">
        <w:rPr>
          <w:rFonts w:asciiTheme="minorHAnsi" w:hAnsiTheme="minorHAnsi" w:cs="Arial"/>
          <w:sz w:val="22"/>
          <w:szCs w:val="22"/>
        </w:rPr>
        <w:t xml:space="preserve"> Come facciamo ad essere insensibili a questo aspetto?</w:t>
      </w:r>
    </w:p>
    <w:p w:rsidR="00ED5CB2" w:rsidRDefault="00ED5CB2" w:rsidP="00ED5CB2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>Nell’anno 2006 allorchè si inizi</w:t>
      </w:r>
      <w:r w:rsidR="00605AF0">
        <w:rPr>
          <w:rFonts w:asciiTheme="minorHAnsi" w:hAnsiTheme="minorHAnsi" w:cs="Arial"/>
          <w:sz w:val="22"/>
          <w:szCs w:val="22"/>
        </w:rPr>
        <w:t>ò</w:t>
      </w:r>
      <w:r>
        <w:rPr>
          <w:rFonts w:asciiTheme="minorHAnsi" w:hAnsiTheme="minorHAnsi" w:cs="Arial"/>
          <w:sz w:val="22"/>
          <w:szCs w:val="22"/>
        </w:rPr>
        <w:t xml:space="preserve"> a parlare del merger fra Air One e Alitalia,</w:t>
      </w:r>
      <w:r w:rsidRPr="00ED5C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605AF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Il</w:t>
      </w:r>
      <w:r w:rsidRPr="00ED5C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presidente Garante del mercato, Antonio Catricalà, sofferma</w:t>
      </w:r>
      <w:r w:rsidR="00605AF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nd</w:t>
      </w:r>
      <w:r w:rsidR="00B83CA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os</w:t>
      </w:r>
      <w:r w:rsidR="00605AF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</w:t>
      </w:r>
      <w:r w:rsidRPr="00ED5C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sul concetto di italianità, </w:t>
      </w:r>
      <w:r w:rsidR="00605AF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sottolineò che questo</w:t>
      </w:r>
      <w:r w:rsidRPr="00ED5C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“</w:t>
      </w:r>
      <w:r w:rsidRPr="00B83CAF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è un valore che va conquistato, non è un valore dal quale bisogna partire per difenderlo”</w:t>
      </w:r>
      <w:r w:rsidRPr="00ED5C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</w:t>
      </w:r>
      <w:r w:rsidR="00605AF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 aggiunse che l</w:t>
      </w:r>
      <w:r w:rsidRPr="00ED5C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’italianità </w:t>
      </w:r>
      <w:r w:rsidRPr="00B83CAF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“va bene se è retta dall’efficienza, altrimenti dobbiamo rassegnarci ad essere superati dagli stranieri in una determinata fase per competere meglio e poi superarli appena possibile</w:t>
      </w:r>
      <w:r w:rsidR="00283AA6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.</w:t>
      </w:r>
      <w:r w:rsidRPr="00B83CAF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”</w:t>
      </w:r>
      <w:r w:rsidRPr="00ED5CB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</w:t>
      </w:r>
      <w:r w:rsidR="00605AF0" w:rsidRPr="00605AF0">
        <w:rPr>
          <w:rFonts w:asciiTheme="minorHAnsi" w:hAnsiTheme="minorHAnsi" w:cs="Arial"/>
          <w:color w:val="FF0000"/>
          <w:sz w:val="18"/>
          <w:szCs w:val="18"/>
          <w:shd w:val="clear" w:color="auto" w:fill="FFFFFF"/>
        </w:rPr>
        <w:t>(2)</w:t>
      </w:r>
    </w:p>
    <w:p w:rsidR="00ED5CB2" w:rsidRDefault="00ED5CB2" w:rsidP="0030560F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</w:p>
    <w:p w:rsidR="00B83CAF" w:rsidRDefault="00B83CAF" w:rsidP="00B83CA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RPK = Revenue-Passeggero-chilometro</w:t>
      </w:r>
      <w:r w:rsidR="003C6F72">
        <w:rPr>
          <w:rFonts w:asciiTheme="minorHAnsi" w:hAnsiTheme="minorHAnsi" w:cs="Arial"/>
          <w:sz w:val="18"/>
          <w:szCs w:val="18"/>
        </w:rPr>
        <w:t xml:space="preserve"> è uno dei principali fondamentali dell’industria aerea per misurare la produzione espressa da un vettore in termini di passeggeri e chilometri. E’ la risultante del numero passeggeri paganti trasportati moltiplicato per il numero dei chilometri volati.</w:t>
      </w:r>
    </w:p>
    <w:p w:rsidR="00ED5CB2" w:rsidRPr="005250A2" w:rsidRDefault="00ED5CB2" w:rsidP="00ED5C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inorHAnsi" w:hAnsiTheme="minorHAnsi" w:cs="Arial"/>
          <w:sz w:val="18"/>
          <w:szCs w:val="18"/>
        </w:rPr>
      </w:pPr>
      <w:r w:rsidRPr="00ED5CB2">
        <w:rPr>
          <w:rFonts w:asciiTheme="minorHAnsi" w:hAnsiTheme="minorHAnsi" w:cs="Arial"/>
          <w:sz w:val="18"/>
          <w:szCs w:val="18"/>
        </w:rPr>
        <w:t xml:space="preserve">4 dicembre 2006 , La Stampa, </w:t>
      </w:r>
      <w:r w:rsidR="005250A2">
        <w:rPr>
          <w:rFonts w:asciiTheme="minorHAnsi" w:hAnsiTheme="minorHAnsi" w:cs="Arial"/>
          <w:sz w:val="18"/>
          <w:szCs w:val="18"/>
        </w:rPr>
        <w:t>“</w:t>
      </w:r>
      <w:r w:rsidRPr="00605AF0"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  <w:t>A</w:t>
      </w:r>
      <w:r w:rsidR="003C6F72"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  <w:t>litalia</w:t>
      </w:r>
      <w:r w:rsidRPr="00605AF0"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  <w:t>: C</w:t>
      </w:r>
      <w:r w:rsidR="003C6F72"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  <w:t>atricalà</w:t>
      </w:r>
      <w:r w:rsidRPr="00605AF0"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  <w:t>, N</w:t>
      </w:r>
      <w:r w:rsidR="003C6F72"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  <w:t>ozze con Air One solo con deroga politica”</w:t>
      </w:r>
    </w:p>
    <w:p w:rsidR="005250A2" w:rsidRDefault="00F81288" w:rsidP="005250A2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  <w:t>Collegato a questo articolo:</w:t>
      </w:r>
    </w:p>
    <w:p w:rsidR="00F81288" w:rsidRDefault="00F81288" w:rsidP="005250A2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</w:pPr>
      <w:r w:rsidRPr="00127405">
        <w:rPr>
          <w:rFonts w:asciiTheme="minorHAnsi" w:hAnsiTheme="minorHAnsi" w:cs="Arial"/>
          <w:bCs/>
          <w:i/>
          <w:color w:val="000000"/>
          <w:sz w:val="18"/>
          <w:szCs w:val="18"/>
          <w:shd w:val="clear" w:color="auto" w:fill="FFFFFF"/>
        </w:rPr>
        <w:t>“AirOne, Alitalia, Air Italy, il contagio si diffonde</w:t>
      </w:r>
      <w:r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  <w:t xml:space="preserve">” emesso il 20 febbraio 2020 </w:t>
      </w:r>
    </w:p>
    <w:p w:rsidR="005250A2" w:rsidRDefault="005250A2" w:rsidP="005250A2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</w:pPr>
    </w:p>
    <w:p w:rsidR="005250A2" w:rsidRDefault="003F4115" w:rsidP="005250A2">
      <w:pPr>
        <w:pStyle w:val="NormalWeb"/>
        <w:shd w:val="clear" w:color="auto" w:fill="FFFFFF"/>
        <w:spacing w:before="0" w:beforeAutospacing="0" w:after="384" w:afterAutospacing="0" w:line="276" w:lineRule="auto"/>
        <w:ind w:left="3540"/>
        <w:textAlignment w:val="baseline"/>
        <w:rPr>
          <w:rFonts w:asciiTheme="minorHAnsi" w:hAnsiTheme="minorHAnsi" w:cs="Arial"/>
          <w:bCs/>
          <w:color w:val="000000"/>
          <w:sz w:val="18"/>
          <w:szCs w:val="18"/>
          <w:shd w:val="clear" w:color="auto" w:fill="FFFFFF"/>
        </w:rPr>
      </w:pPr>
      <w:hyperlink r:id="rId6" w:history="1">
        <w:r w:rsidR="005250A2" w:rsidRPr="00F054A9">
          <w:rPr>
            <w:rStyle w:val="Hyperlink"/>
            <w:rFonts w:asciiTheme="minorHAnsi" w:hAnsiTheme="minorHAnsi" w:cs="Arial"/>
            <w:bCs/>
            <w:sz w:val="18"/>
            <w:szCs w:val="18"/>
            <w:shd w:val="clear" w:color="auto" w:fill="FFFFFF"/>
          </w:rPr>
          <w:t>www.aviation-industry-news.com</w:t>
        </w:r>
      </w:hyperlink>
    </w:p>
    <w:p w:rsidR="005250A2" w:rsidRPr="005250A2" w:rsidRDefault="005250A2" w:rsidP="005250A2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</w:pPr>
      <w:r w:rsidRPr="005250A2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>17 giugno 2020</w:t>
      </w:r>
    </w:p>
    <w:p w:rsidR="00ED65C0" w:rsidRDefault="00ED65C0" w:rsidP="0030560F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</w:p>
    <w:p w:rsidR="00ED65C0" w:rsidRPr="0030560F" w:rsidRDefault="00ED65C0" w:rsidP="0030560F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A361F" w:rsidRPr="0030560F" w:rsidRDefault="00DA361F" w:rsidP="0030560F">
      <w:pPr>
        <w:spacing w:line="276" w:lineRule="auto"/>
      </w:pPr>
    </w:p>
    <w:sectPr w:rsidR="00DA361F" w:rsidRPr="00305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615F"/>
    <w:multiLevelType w:val="hybridMultilevel"/>
    <w:tmpl w:val="3DFC4986"/>
    <w:lvl w:ilvl="0" w:tplc="7E725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1F"/>
    <w:rsid w:val="00017841"/>
    <w:rsid w:val="00127405"/>
    <w:rsid w:val="00283AA6"/>
    <w:rsid w:val="0030560F"/>
    <w:rsid w:val="003C6F72"/>
    <w:rsid w:val="003F4115"/>
    <w:rsid w:val="00424B16"/>
    <w:rsid w:val="00524983"/>
    <w:rsid w:val="005250A2"/>
    <w:rsid w:val="005B3F1D"/>
    <w:rsid w:val="00605AF0"/>
    <w:rsid w:val="00630008"/>
    <w:rsid w:val="007376A4"/>
    <w:rsid w:val="007D4924"/>
    <w:rsid w:val="008B2F5B"/>
    <w:rsid w:val="008C22C7"/>
    <w:rsid w:val="009E29DA"/>
    <w:rsid w:val="00B54A19"/>
    <w:rsid w:val="00B83CAF"/>
    <w:rsid w:val="00CA7EB7"/>
    <w:rsid w:val="00DA361F"/>
    <w:rsid w:val="00ED5CB2"/>
    <w:rsid w:val="00ED65C0"/>
    <w:rsid w:val="00F40BCC"/>
    <w:rsid w:val="00F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879D-A85C-4C12-93D9-81FDD2C5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30560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5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-industry-new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2020-06-18T08:05:00Z</dcterms:created>
  <dcterms:modified xsi:type="dcterms:W3CDTF">2020-06-18T08:05:00Z</dcterms:modified>
</cp:coreProperties>
</file>